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655A" w:rsidRDefault="00F6572C">
      <w:pPr>
        <w:keepNext/>
        <w:keepLines/>
        <w:spacing w:before="260" w:after="260" w:line="416" w:lineRule="atLeast"/>
        <w:jc w:val="center"/>
        <w:outlineLvl w:val="1"/>
        <w:rPr>
          <w:rFonts w:ascii="Times New Roman" w:hAnsi="Times New Roman"/>
          <w:b/>
          <w:bCs/>
          <w:color w:val="0000FF"/>
          <w:sz w:val="72"/>
          <w:szCs w:val="72"/>
          <w14:textFill>
            <w14:gradFill>
              <w14:gsLst>
                <w14:gs w14:pos="0">
                  <w14:srgbClr w14:val="D9717D"/>
                </w14:gs>
                <w14:gs w14:pos="100000">
                  <w14:srgbClr w14:val="E32E37"/>
                </w14:gs>
              </w14:gsLst>
              <w14:lin w14:ang="0" w14:scaled="1"/>
            </w14:gradFill>
          </w14:textFill>
        </w:rPr>
      </w:pPr>
      <w:r>
        <w:rPr>
          <w:rFonts w:ascii="Times New Roman" w:hAnsi="Times New Roman" w:hint="eastAsia"/>
          <w:b/>
          <w:bCs/>
          <w:color w:val="0000FF"/>
          <w:sz w:val="66"/>
          <w:szCs w:val="66"/>
          <w14:textFill>
            <w14:gradFill>
              <w14:gsLst>
                <w14:gs w14:pos="0">
                  <w14:srgbClr w14:val="D9717D"/>
                </w14:gs>
                <w14:gs w14:pos="100000">
                  <w14:srgbClr w14:val="E32E37"/>
                </w14:gs>
              </w14:gsLst>
              <w14:lin w14:ang="0" w14:scaled="1"/>
            </w14:gradFill>
          </w14:textFill>
        </w:rPr>
        <w:t>《金融概论（第二版）》教案</w:t>
      </w:r>
    </w:p>
    <w:p w:rsidR="009D655A" w:rsidRDefault="00F6572C">
      <w:pPr>
        <w:keepNext/>
        <w:keepLines/>
        <w:spacing w:before="260" w:after="260" w:line="416" w:lineRule="atLeast"/>
        <w:jc w:val="center"/>
        <w:outlineLvl w:val="1"/>
        <w:rPr>
          <w:rFonts w:ascii="Times New Roman" w:hAnsi="Times New Roman"/>
          <w:b/>
          <w:bCs/>
          <w:color w:val="0000FF"/>
          <w:sz w:val="28"/>
          <w:szCs w:val="28"/>
          <w14:textFill>
            <w14:gradFill>
              <w14:gsLst>
                <w14:gs w14:pos="0">
                  <w14:srgbClr w14:val="D9717D"/>
                </w14:gs>
                <w14:gs w14:pos="100000">
                  <w14:srgbClr w14:val="E32E37"/>
                </w14:gs>
              </w14:gsLst>
              <w14:lin w14:ang="0" w14:scaled="1"/>
            </w14:gradFill>
          </w14:textFill>
        </w:rPr>
      </w:pPr>
      <w:r>
        <w:rPr>
          <w:rFonts w:ascii="黑体" w:eastAsia="黑体" w:hAnsi="黑体" w:cs="黑体" w:hint="eastAsia"/>
          <w:b/>
          <w:bCs/>
          <w:color w:val="000000" w:themeColor="text1"/>
          <w:sz w:val="40"/>
          <w:szCs w:val="40"/>
        </w:rPr>
        <w:t>课时分配表</w:t>
      </w:r>
    </w:p>
    <w:tbl>
      <w:tblPr>
        <w:tblStyle w:val="a6"/>
        <w:tblW w:w="8068" w:type="dxa"/>
        <w:tblLook w:val="04A0" w:firstRow="1" w:lastRow="0" w:firstColumn="1" w:lastColumn="0" w:noHBand="0" w:noVBand="1"/>
      </w:tblPr>
      <w:tblGrid>
        <w:gridCol w:w="930"/>
        <w:gridCol w:w="4166"/>
        <w:gridCol w:w="1372"/>
        <w:gridCol w:w="1600"/>
      </w:tblGrid>
      <w:tr w:rsidR="009D655A">
        <w:tc>
          <w:tcPr>
            <w:tcW w:w="930" w:type="dxa"/>
            <w:tcBorders>
              <w:top w:val="single" w:sz="8" w:space="0" w:color="C0504D"/>
              <w:left w:val="single" w:sz="8" w:space="0" w:color="C0504D"/>
              <w:bottom w:val="single" w:sz="8" w:space="0" w:color="C0504D"/>
              <w:right w:val="dotted" w:sz="4" w:space="0" w:color="auto"/>
            </w:tcBorders>
            <w:shd w:val="clear" w:color="auto" w:fill="C0504D"/>
          </w:tcPr>
          <w:p w:rsidR="009D655A" w:rsidRDefault="00F6572C">
            <w:pPr>
              <w:keepNext/>
              <w:keepLines/>
              <w:spacing w:line="480" w:lineRule="auto"/>
              <w:jc w:val="center"/>
              <w:outlineLvl w:val="1"/>
              <w:rPr>
                <w:rFonts w:ascii="宋体" w:hAnsi="宋体" w:cs="宋体"/>
                <w:b/>
                <w:bCs/>
                <w:color w:val="FFFFFF"/>
                <w:sz w:val="24"/>
                <w:szCs w:val="24"/>
              </w:rPr>
            </w:pPr>
            <w:proofErr w:type="gramStart"/>
            <w:r>
              <w:rPr>
                <w:rFonts w:ascii="宋体" w:hAnsi="宋体" w:cs="宋体" w:hint="eastAsia"/>
                <w:b/>
                <w:bCs/>
                <w:color w:val="FFFFFF"/>
                <w:sz w:val="24"/>
                <w:szCs w:val="24"/>
              </w:rPr>
              <w:t>章序</w:t>
            </w:r>
            <w:proofErr w:type="gramEnd"/>
          </w:p>
        </w:tc>
        <w:tc>
          <w:tcPr>
            <w:tcW w:w="4166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C0504D"/>
          </w:tcPr>
          <w:p w:rsidR="009D655A" w:rsidRDefault="00F6572C">
            <w:pPr>
              <w:keepNext/>
              <w:keepLines/>
              <w:spacing w:line="480" w:lineRule="auto"/>
              <w:jc w:val="center"/>
              <w:outlineLvl w:val="1"/>
              <w:rPr>
                <w:rFonts w:ascii="宋体" w:hAnsi="宋体" w:cs="宋体"/>
                <w:b/>
                <w:bCs/>
                <w:color w:val="FFFFFF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FFFFFF"/>
                <w:sz w:val="24"/>
                <w:szCs w:val="24"/>
              </w:rPr>
              <w:t>课程内容</w:t>
            </w:r>
          </w:p>
        </w:tc>
        <w:tc>
          <w:tcPr>
            <w:tcW w:w="1372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C0504D"/>
          </w:tcPr>
          <w:p w:rsidR="009D655A" w:rsidRDefault="00F6572C">
            <w:pPr>
              <w:keepNext/>
              <w:keepLines/>
              <w:spacing w:line="480" w:lineRule="auto"/>
              <w:jc w:val="center"/>
              <w:outlineLvl w:val="1"/>
              <w:rPr>
                <w:rFonts w:ascii="宋体" w:hAnsi="宋体" w:cs="宋体"/>
                <w:b/>
                <w:bCs/>
                <w:color w:val="FFFFFF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FFFFFF"/>
                <w:sz w:val="24"/>
                <w:szCs w:val="24"/>
              </w:rPr>
              <w:t>课时</w:t>
            </w:r>
          </w:p>
        </w:tc>
        <w:tc>
          <w:tcPr>
            <w:tcW w:w="1600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single" w:sz="8" w:space="0" w:color="C0504D"/>
            </w:tcBorders>
            <w:shd w:val="clear" w:color="auto" w:fill="C0504D"/>
          </w:tcPr>
          <w:p w:rsidR="009D655A" w:rsidRDefault="00F6572C">
            <w:pPr>
              <w:keepNext/>
              <w:keepLines/>
              <w:spacing w:line="480" w:lineRule="auto"/>
              <w:jc w:val="center"/>
              <w:outlineLvl w:val="1"/>
              <w:rPr>
                <w:rFonts w:ascii="宋体" w:hAnsi="宋体" w:cs="宋体"/>
                <w:b/>
                <w:bCs/>
                <w:color w:val="FFFFFF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FFFFFF"/>
                <w:sz w:val="24"/>
                <w:szCs w:val="24"/>
              </w:rPr>
              <w:t>备注</w:t>
            </w:r>
          </w:p>
        </w:tc>
      </w:tr>
      <w:tr w:rsidR="009D655A">
        <w:tc>
          <w:tcPr>
            <w:tcW w:w="930" w:type="dxa"/>
            <w:tcBorders>
              <w:top w:val="single" w:sz="8" w:space="0" w:color="C0504D"/>
              <w:left w:val="single" w:sz="8" w:space="0" w:color="C0504D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4166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制图的基本知识</w:t>
            </w:r>
          </w:p>
        </w:tc>
        <w:tc>
          <w:tcPr>
            <w:tcW w:w="1372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1600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single" w:sz="8" w:space="0" w:color="C0504D"/>
            </w:tcBorders>
            <w:shd w:val="clear" w:color="auto" w:fill="FFFFFF"/>
          </w:tcPr>
          <w:p w:rsidR="009D655A" w:rsidRDefault="009D655A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9D655A">
        <w:tc>
          <w:tcPr>
            <w:tcW w:w="930" w:type="dxa"/>
            <w:tcBorders>
              <w:top w:val="single" w:sz="8" w:space="0" w:color="C0504D"/>
              <w:left w:val="single" w:sz="8" w:space="0" w:color="C0504D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4166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投影的基本知识</w:t>
            </w:r>
          </w:p>
        </w:tc>
        <w:tc>
          <w:tcPr>
            <w:tcW w:w="1372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1600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single" w:sz="8" w:space="0" w:color="C0504D"/>
            </w:tcBorders>
            <w:shd w:val="clear" w:color="auto" w:fill="FFFFFF"/>
          </w:tcPr>
          <w:p w:rsidR="009D655A" w:rsidRDefault="009D655A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9D655A">
        <w:tc>
          <w:tcPr>
            <w:tcW w:w="930" w:type="dxa"/>
            <w:tcBorders>
              <w:top w:val="single" w:sz="8" w:space="0" w:color="C0504D"/>
              <w:left w:val="single" w:sz="8" w:space="0" w:color="C0504D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4166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形体的投影知识</w:t>
            </w:r>
          </w:p>
        </w:tc>
        <w:tc>
          <w:tcPr>
            <w:tcW w:w="1372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1600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single" w:sz="8" w:space="0" w:color="C0504D"/>
            </w:tcBorders>
            <w:shd w:val="clear" w:color="auto" w:fill="FFFFFF"/>
          </w:tcPr>
          <w:p w:rsidR="009D655A" w:rsidRDefault="009D655A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9D655A">
        <w:tc>
          <w:tcPr>
            <w:tcW w:w="930" w:type="dxa"/>
            <w:tcBorders>
              <w:top w:val="single" w:sz="8" w:space="0" w:color="C0504D"/>
              <w:left w:val="single" w:sz="8" w:space="0" w:color="C0504D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4166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剖面图与断面图</w:t>
            </w:r>
          </w:p>
        </w:tc>
        <w:tc>
          <w:tcPr>
            <w:tcW w:w="1372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1600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single" w:sz="8" w:space="0" w:color="C0504D"/>
            </w:tcBorders>
            <w:shd w:val="clear" w:color="auto" w:fill="FFFFFF"/>
          </w:tcPr>
          <w:p w:rsidR="009D655A" w:rsidRDefault="009D655A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9D655A">
        <w:tc>
          <w:tcPr>
            <w:tcW w:w="930" w:type="dxa"/>
            <w:tcBorders>
              <w:top w:val="single" w:sz="8" w:space="0" w:color="C0504D"/>
              <w:left w:val="single" w:sz="8" w:space="0" w:color="C0504D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4166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轴测投影图</w:t>
            </w:r>
          </w:p>
        </w:tc>
        <w:tc>
          <w:tcPr>
            <w:tcW w:w="1372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1600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single" w:sz="8" w:space="0" w:color="C0504D"/>
            </w:tcBorders>
            <w:shd w:val="clear" w:color="auto" w:fill="FFFFFF"/>
          </w:tcPr>
          <w:p w:rsidR="009D655A" w:rsidRDefault="009D655A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9D655A">
        <w:tc>
          <w:tcPr>
            <w:tcW w:w="930" w:type="dxa"/>
            <w:tcBorders>
              <w:top w:val="single" w:sz="8" w:space="0" w:color="C0504D"/>
              <w:left w:val="single" w:sz="8" w:space="0" w:color="C0504D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4166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民用建筑构造概述</w:t>
            </w:r>
          </w:p>
        </w:tc>
        <w:tc>
          <w:tcPr>
            <w:tcW w:w="1372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1600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single" w:sz="8" w:space="0" w:color="C0504D"/>
            </w:tcBorders>
            <w:shd w:val="clear" w:color="auto" w:fill="FFFFFF"/>
          </w:tcPr>
          <w:p w:rsidR="009D655A" w:rsidRDefault="009D655A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9D655A">
        <w:tc>
          <w:tcPr>
            <w:tcW w:w="930" w:type="dxa"/>
            <w:tcBorders>
              <w:top w:val="single" w:sz="8" w:space="0" w:color="C0504D"/>
              <w:left w:val="single" w:sz="8" w:space="0" w:color="C0504D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4166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基础与基础图识读</w:t>
            </w:r>
          </w:p>
        </w:tc>
        <w:tc>
          <w:tcPr>
            <w:tcW w:w="1372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1600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single" w:sz="8" w:space="0" w:color="C0504D"/>
            </w:tcBorders>
            <w:shd w:val="clear" w:color="auto" w:fill="FFFFFF"/>
          </w:tcPr>
          <w:p w:rsidR="009D655A" w:rsidRDefault="009D655A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9D655A">
        <w:tc>
          <w:tcPr>
            <w:tcW w:w="930" w:type="dxa"/>
            <w:tcBorders>
              <w:top w:val="single" w:sz="8" w:space="0" w:color="C0504D"/>
              <w:left w:val="single" w:sz="8" w:space="0" w:color="C0504D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8</w:t>
            </w:r>
          </w:p>
        </w:tc>
        <w:tc>
          <w:tcPr>
            <w:tcW w:w="4166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墙体</w:t>
            </w:r>
          </w:p>
        </w:tc>
        <w:tc>
          <w:tcPr>
            <w:tcW w:w="1372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1600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single" w:sz="8" w:space="0" w:color="C0504D"/>
            </w:tcBorders>
            <w:shd w:val="clear" w:color="auto" w:fill="FFFFFF"/>
          </w:tcPr>
          <w:p w:rsidR="009D655A" w:rsidRDefault="009D655A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9D655A">
        <w:tc>
          <w:tcPr>
            <w:tcW w:w="930" w:type="dxa"/>
            <w:tcBorders>
              <w:top w:val="single" w:sz="8" w:space="0" w:color="C0504D"/>
              <w:left w:val="single" w:sz="8" w:space="0" w:color="C0504D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4166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楼（ 地 ）面</w:t>
            </w:r>
          </w:p>
        </w:tc>
        <w:tc>
          <w:tcPr>
            <w:tcW w:w="1372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1600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single" w:sz="8" w:space="0" w:color="C0504D"/>
            </w:tcBorders>
            <w:shd w:val="clear" w:color="auto" w:fill="FFFFFF"/>
          </w:tcPr>
          <w:p w:rsidR="009D655A" w:rsidRDefault="009D655A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9D655A">
        <w:tc>
          <w:tcPr>
            <w:tcW w:w="930" w:type="dxa"/>
            <w:tcBorders>
              <w:top w:val="single" w:sz="8" w:space="0" w:color="C0504D"/>
              <w:left w:val="single" w:sz="8" w:space="0" w:color="C0504D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4166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楼梯</w:t>
            </w:r>
          </w:p>
        </w:tc>
        <w:tc>
          <w:tcPr>
            <w:tcW w:w="1372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1600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single" w:sz="8" w:space="0" w:color="C0504D"/>
            </w:tcBorders>
            <w:shd w:val="clear" w:color="auto" w:fill="FFFFFF"/>
          </w:tcPr>
          <w:p w:rsidR="009D655A" w:rsidRDefault="009D655A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9D655A">
        <w:tc>
          <w:tcPr>
            <w:tcW w:w="930" w:type="dxa"/>
            <w:tcBorders>
              <w:top w:val="single" w:sz="8" w:space="0" w:color="C0504D"/>
              <w:left w:val="single" w:sz="8" w:space="0" w:color="C0504D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11</w:t>
            </w:r>
          </w:p>
        </w:tc>
        <w:tc>
          <w:tcPr>
            <w:tcW w:w="4166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门窗识图</w:t>
            </w:r>
          </w:p>
        </w:tc>
        <w:tc>
          <w:tcPr>
            <w:tcW w:w="1372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1600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single" w:sz="8" w:space="0" w:color="C0504D"/>
            </w:tcBorders>
            <w:shd w:val="clear" w:color="auto" w:fill="FFFFFF"/>
          </w:tcPr>
          <w:p w:rsidR="009D655A" w:rsidRDefault="009D655A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9D655A">
        <w:tc>
          <w:tcPr>
            <w:tcW w:w="930" w:type="dxa"/>
            <w:tcBorders>
              <w:top w:val="single" w:sz="8" w:space="0" w:color="C0504D"/>
              <w:left w:val="single" w:sz="8" w:space="0" w:color="C0504D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12</w:t>
            </w:r>
          </w:p>
        </w:tc>
        <w:tc>
          <w:tcPr>
            <w:tcW w:w="4166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屋顶</w:t>
            </w:r>
          </w:p>
        </w:tc>
        <w:tc>
          <w:tcPr>
            <w:tcW w:w="1372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1600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single" w:sz="8" w:space="0" w:color="C0504D"/>
            </w:tcBorders>
            <w:shd w:val="clear" w:color="auto" w:fill="FFFFFF"/>
          </w:tcPr>
          <w:p w:rsidR="009D655A" w:rsidRDefault="009D655A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9D655A">
        <w:tc>
          <w:tcPr>
            <w:tcW w:w="930" w:type="dxa"/>
            <w:tcBorders>
              <w:top w:val="single" w:sz="8" w:space="0" w:color="C0504D"/>
              <w:left w:val="single" w:sz="8" w:space="0" w:color="C0504D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13</w:t>
            </w:r>
          </w:p>
        </w:tc>
        <w:tc>
          <w:tcPr>
            <w:tcW w:w="4166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装配式结构识图</w:t>
            </w:r>
          </w:p>
        </w:tc>
        <w:tc>
          <w:tcPr>
            <w:tcW w:w="1372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1600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single" w:sz="8" w:space="0" w:color="C0504D"/>
            </w:tcBorders>
            <w:shd w:val="clear" w:color="auto" w:fill="FFFFFF"/>
          </w:tcPr>
          <w:p w:rsidR="009D655A" w:rsidRDefault="009D655A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9D655A">
        <w:tc>
          <w:tcPr>
            <w:tcW w:w="930" w:type="dxa"/>
            <w:tcBorders>
              <w:top w:val="single" w:sz="8" w:space="0" w:color="C0504D"/>
              <w:left w:val="single" w:sz="8" w:space="0" w:color="C0504D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14</w:t>
            </w:r>
          </w:p>
        </w:tc>
        <w:tc>
          <w:tcPr>
            <w:tcW w:w="4166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房屋建筑施工图识读</w:t>
            </w:r>
          </w:p>
        </w:tc>
        <w:tc>
          <w:tcPr>
            <w:tcW w:w="1372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8</w:t>
            </w:r>
          </w:p>
        </w:tc>
        <w:tc>
          <w:tcPr>
            <w:tcW w:w="1600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single" w:sz="8" w:space="0" w:color="C0504D"/>
            </w:tcBorders>
            <w:shd w:val="clear" w:color="auto" w:fill="FFFFFF"/>
          </w:tcPr>
          <w:p w:rsidR="009D655A" w:rsidRDefault="009D655A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9D655A">
        <w:tc>
          <w:tcPr>
            <w:tcW w:w="930" w:type="dxa"/>
            <w:tcBorders>
              <w:top w:val="single" w:sz="8" w:space="0" w:color="C0504D"/>
              <w:left w:val="single" w:sz="8" w:space="0" w:color="C0504D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15</w:t>
            </w:r>
          </w:p>
        </w:tc>
        <w:tc>
          <w:tcPr>
            <w:tcW w:w="4166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建筑结构施工图识读</w:t>
            </w:r>
          </w:p>
        </w:tc>
        <w:tc>
          <w:tcPr>
            <w:tcW w:w="1372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1600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single" w:sz="8" w:space="0" w:color="C0504D"/>
            </w:tcBorders>
            <w:shd w:val="clear" w:color="auto" w:fill="FFFFFF"/>
          </w:tcPr>
          <w:p w:rsidR="009D655A" w:rsidRDefault="009D655A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9D655A">
        <w:tc>
          <w:tcPr>
            <w:tcW w:w="930" w:type="dxa"/>
            <w:tcBorders>
              <w:top w:val="single" w:sz="8" w:space="0" w:color="C0504D"/>
              <w:left w:val="single" w:sz="8" w:space="0" w:color="C0504D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总计</w:t>
            </w:r>
          </w:p>
        </w:tc>
        <w:tc>
          <w:tcPr>
            <w:tcW w:w="4166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9D655A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1372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9D655A" w:rsidRDefault="00F6572C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64</w:t>
            </w:r>
          </w:p>
        </w:tc>
        <w:tc>
          <w:tcPr>
            <w:tcW w:w="1600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single" w:sz="8" w:space="0" w:color="C0504D"/>
            </w:tcBorders>
            <w:shd w:val="clear" w:color="auto" w:fill="FFFFFF"/>
          </w:tcPr>
          <w:p w:rsidR="009D655A" w:rsidRDefault="009D655A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</w:tbl>
    <w:p w:rsidR="009D655A" w:rsidRDefault="009D655A">
      <w:pPr>
        <w:keepNext/>
        <w:keepLines/>
        <w:spacing w:before="260" w:after="260" w:line="416" w:lineRule="atLeast"/>
        <w:jc w:val="left"/>
        <w:outlineLvl w:val="1"/>
        <w:rPr>
          <w:rFonts w:ascii="Times New Roman" w:hAnsi="Times New Roman"/>
          <w:b/>
          <w:bCs/>
          <w:color w:val="0000FF"/>
          <w:sz w:val="28"/>
          <w:szCs w:val="28"/>
          <w14:textFill>
            <w14:gradFill>
              <w14:gsLst>
                <w14:gs w14:pos="0">
                  <w14:srgbClr w14:val="D9717D"/>
                </w14:gs>
                <w14:gs w14:pos="100000">
                  <w14:srgbClr w14:val="E32E37"/>
                </w14:gs>
              </w14:gsLst>
              <w14:lin w14:ang="0" w14:scaled="1"/>
            </w14:gradFill>
          </w14:textFill>
        </w:rPr>
      </w:pPr>
    </w:p>
    <w:p w:rsidR="009D655A" w:rsidRDefault="009D655A">
      <w:pPr>
        <w:keepNext/>
        <w:keepLines/>
        <w:spacing w:before="260" w:after="260" w:line="416" w:lineRule="atLeast"/>
        <w:jc w:val="left"/>
        <w:outlineLvl w:val="1"/>
        <w:rPr>
          <w:rFonts w:ascii="Times New Roman" w:hAnsi="Times New Roman"/>
          <w:b/>
          <w:bCs/>
          <w:color w:val="0000FF"/>
          <w:sz w:val="28"/>
          <w:szCs w:val="28"/>
          <w14:textFill>
            <w14:gradFill>
              <w14:gsLst>
                <w14:gs w14:pos="0">
                  <w14:srgbClr w14:val="D9717D"/>
                </w14:gs>
                <w14:gs w14:pos="100000">
                  <w14:srgbClr w14:val="E32E37"/>
                </w14:gs>
              </w14:gsLst>
              <w14:lin w14:ang="0" w14:scaled="1"/>
            </w14:gradFill>
          </w14:textFill>
        </w:rPr>
      </w:pPr>
    </w:p>
    <w:p w:rsidR="009D655A" w:rsidRDefault="009D655A">
      <w:pPr>
        <w:keepNext/>
        <w:keepLines/>
        <w:spacing w:before="260" w:after="260" w:line="416" w:lineRule="atLeast"/>
        <w:jc w:val="left"/>
        <w:outlineLvl w:val="1"/>
        <w:rPr>
          <w:rFonts w:ascii="Times New Roman" w:hAnsi="Times New Roman"/>
          <w:b/>
          <w:bCs/>
          <w:color w:val="0000FF"/>
          <w:sz w:val="28"/>
          <w:szCs w:val="28"/>
          <w14:textFill>
            <w14:gradFill>
              <w14:gsLst>
                <w14:gs w14:pos="0">
                  <w14:srgbClr w14:val="D9717D"/>
                </w14:gs>
                <w14:gs w14:pos="100000">
                  <w14:srgbClr w14:val="E32E37"/>
                </w14:gs>
              </w14:gsLst>
              <w14:lin w14:ang="0" w14:scaled="1"/>
            </w14:gradFill>
          </w14:textFill>
        </w:rPr>
      </w:pPr>
    </w:p>
    <w:p w:rsidR="009D655A" w:rsidRDefault="009D655A">
      <w:pPr>
        <w:keepNext/>
        <w:keepLines/>
        <w:spacing w:before="260" w:after="260" w:line="416" w:lineRule="atLeast"/>
        <w:jc w:val="left"/>
        <w:outlineLvl w:val="1"/>
        <w:rPr>
          <w:rFonts w:ascii="Times New Roman" w:hAnsi="Times New Roman"/>
          <w:b/>
          <w:bCs/>
          <w:color w:val="0000FF"/>
          <w:sz w:val="28"/>
          <w:szCs w:val="28"/>
          <w14:textFill>
            <w14:gradFill>
              <w14:gsLst>
                <w14:gs w14:pos="0">
                  <w14:srgbClr w14:val="D9717D"/>
                </w14:gs>
                <w14:gs w14:pos="100000">
                  <w14:srgbClr w14:val="E32E37"/>
                </w14:gs>
              </w14:gsLst>
              <w14:lin w14:ang="0" w14:scaled="1"/>
            </w14:gradFill>
          </w14:textFill>
        </w:rPr>
      </w:pPr>
    </w:p>
    <w:p w:rsidR="009D655A" w:rsidRDefault="009D655A">
      <w:pPr>
        <w:keepNext/>
        <w:keepLines/>
        <w:spacing w:before="260" w:after="260" w:line="416" w:lineRule="atLeast"/>
        <w:outlineLvl w:val="1"/>
        <w:rPr>
          <w:rFonts w:ascii="Times New Roman" w:hAnsi="Times New Roman"/>
          <w:b/>
          <w:bCs/>
          <w:sz w:val="28"/>
          <w:szCs w:val="28"/>
        </w:rPr>
      </w:pPr>
    </w:p>
    <w:p w:rsidR="009D655A" w:rsidRDefault="00F6572C">
      <w:pPr>
        <w:keepNext/>
        <w:keepLines/>
        <w:spacing w:before="260" w:after="260" w:line="416" w:lineRule="atLeast"/>
        <w:jc w:val="center"/>
        <w:outlineLvl w:val="1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 w:hint="eastAsia"/>
          <w:b/>
          <w:bCs/>
          <w:sz w:val="28"/>
          <w:szCs w:val="28"/>
        </w:rPr>
        <w:t>第</w:t>
      </w:r>
      <w:r>
        <w:rPr>
          <w:rFonts w:ascii="Times New Roman" w:hAnsi="Times New Roman" w:hint="eastAsia"/>
          <w:b/>
          <w:bCs/>
          <w:sz w:val="28"/>
          <w:szCs w:val="28"/>
        </w:rPr>
        <w:t>1</w:t>
      </w:r>
      <w:r>
        <w:rPr>
          <w:rFonts w:ascii="Times New Roman" w:hAnsi="Times New Roman" w:hint="eastAsia"/>
          <w:b/>
          <w:bCs/>
          <w:sz w:val="28"/>
          <w:szCs w:val="28"/>
        </w:rPr>
        <w:t>课</w:t>
      </w:r>
      <w:r>
        <w:rPr>
          <w:rFonts w:ascii="Times New Roman" w:hAnsi="Times New Roman" w:hint="eastAsia"/>
          <w:b/>
          <w:bCs/>
          <w:sz w:val="28"/>
          <w:szCs w:val="28"/>
        </w:rPr>
        <w:t xml:space="preserve">  </w:t>
      </w:r>
      <w:r>
        <w:rPr>
          <w:rFonts w:ascii="Times New Roman" w:hAnsi="Times New Roman" w:hint="eastAsia"/>
          <w:b/>
          <w:bCs/>
          <w:sz w:val="28"/>
          <w:szCs w:val="28"/>
        </w:rPr>
        <w:t>制图的基本知识</w:t>
      </w:r>
    </w:p>
    <w:tbl>
      <w:tblPr>
        <w:tblW w:w="844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6"/>
        <w:gridCol w:w="5807"/>
        <w:gridCol w:w="1366"/>
      </w:tblGrid>
      <w:tr w:rsidR="009D655A">
        <w:trPr>
          <w:trHeight w:val="404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264" w:lineRule="auto"/>
              <w:ind w:hanging="8"/>
              <w:jc w:val="center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宋体"/>
                <w:b/>
                <w:szCs w:val="20"/>
              </w:rPr>
              <w:t>课</w:t>
            </w:r>
            <w:r>
              <w:rPr>
                <w:rFonts w:ascii="Times New Roman" w:hAnsi="Times New Roman"/>
                <w:b/>
                <w:szCs w:val="20"/>
              </w:rPr>
              <w:t xml:space="preserve">  </w:t>
            </w:r>
            <w:r>
              <w:rPr>
                <w:rFonts w:ascii="Times New Roman" w:hAnsi="Times New Roman" w:hint="eastAsia"/>
                <w:b/>
                <w:szCs w:val="20"/>
              </w:rPr>
              <w:t>题</w:t>
            </w:r>
          </w:p>
        </w:tc>
        <w:tc>
          <w:tcPr>
            <w:tcW w:w="7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264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宋体" w:hint="eastAsia"/>
                <w:szCs w:val="20"/>
              </w:rPr>
              <w:t>制图的基本知识</w:t>
            </w:r>
          </w:p>
        </w:tc>
      </w:tr>
      <w:tr w:rsidR="009D655A">
        <w:trPr>
          <w:trHeight w:val="479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264" w:lineRule="auto"/>
              <w:ind w:hanging="8"/>
              <w:jc w:val="center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宋体"/>
                <w:b/>
                <w:szCs w:val="20"/>
              </w:rPr>
              <w:t>课</w:t>
            </w:r>
            <w:r>
              <w:rPr>
                <w:rFonts w:ascii="Times New Roman" w:hAnsi="宋体" w:hint="eastAsia"/>
                <w:b/>
                <w:szCs w:val="20"/>
              </w:rPr>
              <w:t xml:space="preserve"> </w:t>
            </w:r>
            <w:r>
              <w:rPr>
                <w:rFonts w:ascii="Times New Roman" w:hAnsi="宋体"/>
                <w:b/>
                <w:szCs w:val="20"/>
              </w:rPr>
              <w:t xml:space="preserve"> </w:t>
            </w:r>
            <w:r>
              <w:rPr>
                <w:rFonts w:ascii="Times New Roman" w:hAnsi="宋体"/>
                <w:b/>
                <w:szCs w:val="20"/>
              </w:rPr>
              <w:t>时</w:t>
            </w:r>
          </w:p>
        </w:tc>
        <w:tc>
          <w:tcPr>
            <w:tcW w:w="7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264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宋体" w:hint="eastAsia"/>
                <w:szCs w:val="20"/>
              </w:rPr>
              <w:t>3</w:t>
            </w:r>
            <w:r>
              <w:rPr>
                <w:rFonts w:ascii="Times New Roman" w:hAnsi="宋体"/>
                <w:szCs w:val="20"/>
              </w:rPr>
              <w:t>课时</w:t>
            </w:r>
            <w:r>
              <w:rPr>
                <w:rFonts w:ascii="Times New Roman" w:hAnsi="宋体" w:hint="eastAsia"/>
                <w:szCs w:val="20"/>
              </w:rPr>
              <w:t>（</w:t>
            </w:r>
            <w:r>
              <w:rPr>
                <w:rFonts w:ascii="Times New Roman" w:hAnsi="宋体" w:hint="eastAsia"/>
                <w:szCs w:val="20"/>
              </w:rPr>
              <w:t>135 min</w:t>
            </w:r>
            <w:r>
              <w:rPr>
                <w:rFonts w:ascii="Times New Roman" w:hAnsi="宋体" w:hint="eastAsia"/>
                <w:szCs w:val="20"/>
              </w:rPr>
              <w:t>）。</w:t>
            </w:r>
          </w:p>
        </w:tc>
      </w:tr>
      <w:tr w:rsidR="009D655A">
        <w:trPr>
          <w:trHeight w:val="1777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264" w:lineRule="auto"/>
              <w:ind w:hanging="8"/>
              <w:jc w:val="center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宋体"/>
                <w:b/>
                <w:szCs w:val="20"/>
              </w:rPr>
              <w:t>教学目标</w:t>
            </w:r>
          </w:p>
        </w:tc>
        <w:tc>
          <w:tcPr>
            <w:tcW w:w="7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ind w:hanging="8"/>
              <w:rPr>
                <w:b/>
              </w:rPr>
            </w:pPr>
            <w:r>
              <w:rPr>
                <w:rFonts w:hAnsi="宋体"/>
                <w:b/>
              </w:rPr>
              <w:t>知识</w:t>
            </w:r>
            <w:r>
              <w:rPr>
                <w:rFonts w:hAnsi="宋体" w:hint="eastAsia"/>
                <w:b/>
              </w:rPr>
              <w:t>技能</w:t>
            </w:r>
            <w:r>
              <w:rPr>
                <w:rFonts w:hAnsi="宋体"/>
                <w:b/>
              </w:rPr>
              <w:t>目标：</w:t>
            </w:r>
          </w:p>
          <w:p w:rsidR="009D655A" w:rsidRDefault="00F6572C">
            <w:pPr>
              <w:wordWrap w:val="0"/>
              <w:autoSpaceDE w:val="0"/>
              <w:autoSpaceDN w:val="0"/>
              <w:spacing w:line="264" w:lineRule="auto"/>
              <w:ind w:hanging="8"/>
              <w:rPr>
                <w:rFonts w:ascii="Times New Roman" w:hAnsi="宋体"/>
                <w:bCs/>
                <w:szCs w:val="20"/>
              </w:rPr>
            </w:pPr>
            <w:r>
              <w:rPr>
                <w:rFonts w:ascii="Times New Roman" w:hAnsi="Times New Roman"/>
                <w:szCs w:val="20"/>
              </w:rPr>
              <w:t>1</w:t>
            </w:r>
            <w:r>
              <w:rPr>
                <w:rFonts w:ascii="Times New Roman" w:hAnsi="宋体"/>
                <w:bCs/>
                <w:szCs w:val="20"/>
              </w:rPr>
              <w:t>．</w:t>
            </w:r>
            <w:r>
              <w:rPr>
                <w:rFonts w:ascii="Times New Roman" w:hAnsi="宋体" w:hint="eastAsia"/>
                <w:bCs/>
                <w:szCs w:val="20"/>
              </w:rPr>
              <w:t>了解国家建筑制图标准的一般规定。</w:t>
            </w:r>
          </w:p>
          <w:p w:rsidR="009D655A" w:rsidRDefault="00F6572C">
            <w:pPr>
              <w:wordWrap w:val="0"/>
              <w:autoSpaceDE w:val="0"/>
              <w:autoSpaceDN w:val="0"/>
              <w:spacing w:line="264" w:lineRule="auto"/>
              <w:ind w:hanging="8"/>
              <w:rPr>
                <w:rFonts w:ascii="Times New Roman" w:hAnsi="宋体"/>
                <w:szCs w:val="20"/>
              </w:rPr>
            </w:pPr>
            <w:r>
              <w:rPr>
                <w:rFonts w:ascii="Times New Roman" w:hAnsi="Times New Roman"/>
                <w:szCs w:val="20"/>
              </w:rPr>
              <w:t>2</w:t>
            </w:r>
            <w:r>
              <w:rPr>
                <w:rFonts w:ascii="Times New Roman" w:hAnsi="宋体"/>
                <w:bCs/>
                <w:szCs w:val="20"/>
              </w:rPr>
              <w:t>．</w:t>
            </w:r>
            <w:r>
              <w:rPr>
                <w:rFonts w:ascii="Times New Roman" w:hAnsi="宋体" w:hint="eastAsia"/>
                <w:bCs/>
                <w:szCs w:val="20"/>
              </w:rPr>
              <w:t>通过学习与练习掌握制图工具和绘图技能。</w:t>
            </w:r>
          </w:p>
          <w:p w:rsidR="009D655A" w:rsidRDefault="00F6572C">
            <w:pPr>
              <w:wordWrap w:val="0"/>
              <w:autoSpaceDE w:val="0"/>
              <w:autoSpaceDN w:val="0"/>
              <w:spacing w:line="264" w:lineRule="auto"/>
              <w:ind w:hanging="8"/>
              <w:rPr>
                <w:rFonts w:ascii="Times New Roman" w:hAnsi="Times New Roman"/>
                <w:b/>
                <w:szCs w:val="20"/>
              </w:rPr>
            </w:pPr>
            <w:proofErr w:type="gramStart"/>
            <w:r>
              <w:rPr>
                <w:rFonts w:ascii="Times New Roman" w:hAnsi="Times New Roman"/>
                <w:b/>
                <w:szCs w:val="20"/>
              </w:rPr>
              <w:t>思政育人</w:t>
            </w:r>
            <w:proofErr w:type="gramEnd"/>
            <w:r>
              <w:rPr>
                <w:rFonts w:ascii="Times New Roman" w:hAnsi="Times New Roman"/>
                <w:b/>
                <w:szCs w:val="20"/>
              </w:rPr>
              <w:t>目标</w:t>
            </w:r>
            <w:r>
              <w:rPr>
                <w:rFonts w:ascii="Times New Roman" w:hAnsi="Times New Roman" w:hint="eastAsia"/>
                <w:b/>
                <w:szCs w:val="20"/>
              </w:rPr>
              <w:t>：</w:t>
            </w:r>
          </w:p>
          <w:p w:rsidR="009D655A" w:rsidRDefault="00F6572C">
            <w:pPr>
              <w:wordWrap w:val="0"/>
              <w:autoSpaceDE w:val="0"/>
              <w:autoSpaceDN w:val="0"/>
              <w:spacing w:line="264" w:lineRule="auto"/>
              <w:ind w:left="-6" w:firstLineChars="200" w:firstLine="420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宋体" w:hint="eastAsia"/>
                <w:bCs/>
                <w:szCs w:val="20"/>
              </w:rPr>
              <w:t>让学生通过学习制图的基本知识，了解国家、行业标准界定的术语、定义，培养法律观、标准观，能判断是非、约束自我。</w:t>
            </w:r>
          </w:p>
        </w:tc>
      </w:tr>
      <w:tr w:rsidR="009D655A">
        <w:trPr>
          <w:trHeight w:val="57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264" w:lineRule="auto"/>
              <w:ind w:hanging="8"/>
              <w:jc w:val="center"/>
              <w:rPr>
                <w:rFonts w:ascii="Times New Roman" w:hAnsi="宋体"/>
                <w:b/>
                <w:szCs w:val="20"/>
              </w:rPr>
            </w:pPr>
            <w:r>
              <w:rPr>
                <w:rFonts w:ascii="Times New Roman" w:hAnsi="宋体"/>
                <w:b/>
                <w:szCs w:val="20"/>
              </w:rPr>
              <w:t>教学重</w:t>
            </w:r>
            <w:r>
              <w:rPr>
                <w:rFonts w:ascii="Times New Roman" w:hAnsi="宋体" w:hint="eastAsia"/>
                <w:b/>
                <w:szCs w:val="20"/>
              </w:rPr>
              <w:t>难</w:t>
            </w:r>
            <w:r>
              <w:rPr>
                <w:rFonts w:ascii="Times New Roman" w:hAnsi="宋体"/>
                <w:b/>
                <w:szCs w:val="20"/>
              </w:rPr>
              <w:t>点</w:t>
            </w:r>
          </w:p>
        </w:tc>
        <w:tc>
          <w:tcPr>
            <w:tcW w:w="7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264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b/>
                <w:szCs w:val="20"/>
              </w:rPr>
              <w:t>教学重点：</w:t>
            </w:r>
            <w:r>
              <w:rPr>
                <w:rFonts w:ascii="宋体" w:hAnsi="宋体" w:cs="宋体" w:hint="eastAsia"/>
                <w:kern w:val="0"/>
              </w:rPr>
              <w:t>国家建筑制图标准的一般规定</w:t>
            </w:r>
          </w:p>
          <w:p w:rsidR="009D655A" w:rsidRDefault="00F6572C">
            <w:pPr>
              <w:wordWrap w:val="0"/>
              <w:autoSpaceDE w:val="0"/>
              <w:autoSpaceDN w:val="0"/>
              <w:spacing w:line="264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b/>
                <w:szCs w:val="20"/>
              </w:rPr>
              <w:t>教学难点：</w:t>
            </w:r>
            <w:r>
              <w:rPr>
                <w:rFonts w:ascii="宋体" w:hAnsi="宋体" w:cs="宋体" w:hint="eastAsia"/>
                <w:kern w:val="0"/>
              </w:rPr>
              <w:t>制图工具和绘图技能</w:t>
            </w:r>
          </w:p>
        </w:tc>
      </w:tr>
      <w:tr w:rsidR="009D655A">
        <w:trPr>
          <w:trHeight w:val="57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264" w:lineRule="auto"/>
              <w:ind w:hanging="8"/>
              <w:jc w:val="center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宋体"/>
                <w:b/>
                <w:szCs w:val="20"/>
              </w:rPr>
              <w:t>教学方法</w:t>
            </w:r>
          </w:p>
        </w:tc>
        <w:tc>
          <w:tcPr>
            <w:tcW w:w="7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264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宋体" w:hint="eastAsia"/>
                <w:szCs w:val="20"/>
              </w:rPr>
              <w:t>讲授法、问答法、讨论法</w:t>
            </w:r>
          </w:p>
        </w:tc>
      </w:tr>
      <w:tr w:rsidR="009D655A">
        <w:trPr>
          <w:trHeight w:val="57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264" w:lineRule="auto"/>
              <w:ind w:hanging="8"/>
              <w:jc w:val="center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宋体"/>
                <w:b/>
                <w:szCs w:val="20"/>
              </w:rPr>
              <w:t>教学用具</w:t>
            </w:r>
          </w:p>
        </w:tc>
        <w:tc>
          <w:tcPr>
            <w:tcW w:w="7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264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宋体" w:hint="eastAsia"/>
                <w:szCs w:val="20"/>
              </w:rPr>
              <w:t>电脑、投影仪、</w:t>
            </w:r>
            <w:r>
              <w:rPr>
                <w:rFonts w:ascii="Times New Roman" w:hAnsi="宋体"/>
                <w:szCs w:val="20"/>
              </w:rPr>
              <w:t>多媒体</w:t>
            </w:r>
            <w:r>
              <w:rPr>
                <w:rFonts w:ascii="Times New Roman" w:hAnsi="宋体" w:hint="eastAsia"/>
                <w:szCs w:val="20"/>
              </w:rPr>
              <w:t>课件、教材</w:t>
            </w:r>
          </w:p>
        </w:tc>
      </w:tr>
      <w:tr w:rsidR="009D655A">
        <w:trPr>
          <w:trHeight w:val="57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264" w:lineRule="auto"/>
              <w:ind w:hanging="8"/>
              <w:jc w:val="center"/>
              <w:rPr>
                <w:rFonts w:ascii="Times New Roman" w:hAnsi="宋体"/>
                <w:b/>
                <w:szCs w:val="20"/>
              </w:rPr>
            </w:pPr>
            <w:r>
              <w:rPr>
                <w:rFonts w:ascii="Times New Roman" w:hAnsi="宋体"/>
                <w:b/>
                <w:szCs w:val="20"/>
              </w:rPr>
              <w:t>教学设计</w:t>
            </w:r>
          </w:p>
        </w:tc>
        <w:tc>
          <w:tcPr>
            <w:tcW w:w="7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264" w:lineRule="auto"/>
              <w:ind w:hanging="8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kern w:val="0"/>
                <w:szCs w:val="20"/>
              </w:rPr>
              <w:t>第</w:t>
            </w:r>
            <w:r>
              <w:rPr>
                <w:rFonts w:ascii="Times New Roman" w:hAnsi="宋体"/>
                <w:kern w:val="0"/>
                <w:szCs w:val="20"/>
              </w:rPr>
              <w:t>1</w:t>
            </w:r>
            <w:r>
              <w:rPr>
                <w:rFonts w:ascii="Times New Roman" w:hAnsi="宋体" w:hint="eastAsia"/>
                <w:kern w:val="0"/>
                <w:szCs w:val="20"/>
              </w:rPr>
              <w:t>节课：</w:t>
            </w:r>
            <w:r>
              <w:rPr>
                <w:rFonts w:ascii="Times New Roman" w:hAnsi="宋体" w:hint="eastAsia"/>
                <w:szCs w:val="20"/>
              </w:rPr>
              <w:t>考勤（</w:t>
            </w:r>
            <w:r>
              <w:rPr>
                <w:rFonts w:ascii="Times New Roman" w:hAnsi="宋体" w:hint="eastAsia"/>
                <w:szCs w:val="20"/>
              </w:rPr>
              <w:t>2min</w:t>
            </w:r>
            <w:r>
              <w:rPr>
                <w:rFonts w:ascii="Times New Roman" w:hAnsi="宋体" w:hint="eastAsia"/>
                <w:szCs w:val="20"/>
              </w:rPr>
              <w:t>）</w:t>
            </w:r>
            <w:r>
              <w:rPr>
                <w:rFonts w:ascii="Times New Roman" w:hAnsi="宋体" w:hint="eastAsia"/>
                <w:szCs w:val="20"/>
              </w:rPr>
              <w:t>--</w:t>
            </w:r>
            <w:r>
              <w:rPr>
                <w:rFonts w:ascii="Times New Roman" w:hAnsi="宋体" w:hint="eastAsia"/>
                <w:szCs w:val="20"/>
              </w:rPr>
              <w:t>知识讲解（</w:t>
            </w:r>
            <w:r>
              <w:rPr>
                <w:rFonts w:ascii="Times New Roman" w:hAnsi="宋体"/>
                <w:szCs w:val="20"/>
              </w:rPr>
              <w:t>40</w:t>
            </w:r>
            <w:r>
              <w:rPr>
                <w:rFonts w:ascii="Times New Roman" w:hAnsi="宋体" w:hint="eastAsia"/>
                <w:szCs w:val="20"/>
              </w:rPr>
              <w:t>min</w:t>
            </w:r>
            <w:r>
              <w:rPr>
                <w:rFonts w:ascii="Times New Roman" w:hAnsi="宋体" w:hint="eastAsia"/>
                <w:szCs w:val="20"/>
              </w:rPr>
              <w:t>）</w:t>
            </w:r>
            <w:r>
              <w:rPr>
                <w:rFonts w:ascii="Times New Roman" w:hAnsi="宋体" w:hint="eastAsia"/>
                <w:szCs w:val="20"/>
              </w:rPr>
              <w:t>--</w:t>
            </w:r>
            <w:r>
              <w:rPr>
                <w:rFonts w:ascii="Times New Roman" w:hAnsi="宋体" w:hint="eastAsia"/>
                <w:szCs w:val="20"/>
              </w:rPr>
              <w:t>作业布置（</w:t>
            </w:r>
            <w:r>
              <w:rPr>
                <w:rFonts w:ascii="Times New Roman" w:hAnsi="宋体" w:hint="eastAsia"/>
                <w:szCs w:val="20"/>
              </w:rPr>
              <w:t>3min</w:t>
            </w:r>
            <w:r>
              <w:rPr>
                <w:rFonts w:ascii="Times New Roman" w:hAnsi="宋体" w:hint="eastAsia"/>
                <w:szCs w:val="20"/>
              </w:rPr>
              <w:t>）</w:t>
            </w:r>
          </w:p>
          <w:p w:rsidR="009D655A" w:rsidRDefault="00F6572C">
            <w:pPr>
              <w:wordWrap w:val="0"/>
              <w:autoSpaceDE w:val="0"/>
              <w:autoSpaceDN w:val="0"/>
              <w:spacing w:line="264" w:lineRule="auto"/>
              <w:ind w:hanging="8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kern w:val="0"/>
                <w:szCs w:val="20"/>
              </w:rPr>
              <w:t>第</w:t>
            </w:r>
            <w:r>
              <w:rPr>
                <w:rFonts w:ascii="Times New Roman" w:hAnsi="宋体"/>
                <w:kern w:val="0"/>
                <w:szCs w:val="20"/>
              </w:rPr>
              <w:t>2</w:t>
            </w:r>
            <w:r>
              <w:rPr>
                <w:rFonts w:ascii="Times New Roman" w:hAnsi="宋体" w:hint="eastAsia"/>
                <w:kern w:val="0"/>
                <w:szCs w:val="20"/>
              </w:rPr>
              <w:t>节课：</w:t>
            </w:r>
            <w:r>
              <w:rPr>
                <w:rFonts w:ascii="Times New Roman" w:hAnsi="宋体" w:hint="eastAsia"/>
                <w:szCs w:val="20"/>
              </w:rPr>
              <w:t>知识讲解（</w:t>
            </w:r>
            <w:r>
              <w:rPr>
                <w:rFonts w:ascii="Times New Roman" w:hAnsi="宋体" w:hint="eastAsia"/>
                <w:szCs w:val="20"/>
              </w:rPr>
              <w:t>40min</w:t>
            </w:r>
            <w:r>
              <w:rPr>
                <w:rFonts w:ascii="Times New Roman" w:hAnsi="宋体" w:hint="eastAsia"/>
                <w:szCs w:val="20"/>
              </w:rPr>
              <w:t>）</w:t>
            </w:r>
            <w:r>
              <w:rPr>
                <w:rFonts w:ascii="Times New Roman" w:hAnsi="宋体" w:hint="eastAsia"/>
                <w:szCs w:val="20"/>
              </w:rPr>
              <w:t>--</w:t>
            </w:r>
            <w:r>
              <w:rPr>
                <w:rFonts w:ascii="Times New Roman" w:hAnsi="宋体" w:hint="eastAsia"/>
                <w:szCs w:val="20"/>
              </w:rPr>
              <w:t>课堂小结（</w:t>
            </w:r>
            <w:r>
              <w:rPr>
                <w:rFonts w:ascii="Times New Roman" w:hAnsi="宋体" w:hint="eastAsia"/>
                <w:szCs w:val="20"/>
              </w:rPr>
              <w:t>3min</w:t>
            </w:r>
            <w:r>
              <w:rPr>
                <w:rFonts w:ascii="Times New Roman" w:hAnsi="宋体" w:hint="eastAsia"/>
                <w:szCs w:val="20"/>
              </w:rPr>
              <w:t>）</w:t>
            </w:r>
            <w:r>
              <w:rPr>
                <w:rFonts w:ascii="Times New Roman" w:hAnsi="宋体" w:hint="eastAsia"/>
                <w:szCs w:val="20"/>
              </w:rPr>
              <w:t>--</w:t>
            </w:r>
            <w:r>
              <w:rPr>
                <w:rFonts w:ascii="Times New Roman" w:hAnsi="宋体" w:hint="eastAsia"/>
                <w:szCs w:val="20"/>
              </w:rPr>
              <w:t>作业布置（</w:t>
            </w:r>
            <w:r>
              <w:rPr>
                <w:rFonts w:ascii="Times New Roman" w:hAnsi="宋体" w:hint="eastAsia"/>
                <w:szCs w:val="20"/>
              </w:rPr>
              <w:t>2min</w:t>
            </w:r>
            <w:r>
              <w:rPr>
                <w:rFonts w:ascii="Times New Roman" w:hAnsi="宋体" w:hint="eastAsia"/>
                <w:szCs w:val="20"/>
              </w:rPr>
              <w:t>）</w:t>
            </w:r>
          </w:p>
          <w:p w:rsidR="009D655A" w:rsidRDefault="00F6572C">
            <w:pPr>
              <w:wordWrap w:val="0"/>
              <w:autoSpaceDE w:val="0"/>
              <w:autoSpaceDN w:val="0"/>
              <w:spacing w:line="264" w:lineRule="auto"/>
              <w:ind w:hanging="8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kern w:val="0"/>
                <w:szCs w:val="20"/>
              </w:rPr>
              <w:t>第</w:t>
            </w:r>
            <w:r>
              <w:rPr>
                <w:rFonts w:ascii="Times New Roman" w:hAnsi="宋体"/>
                <w:kern w:val="0"/>
                <w:szCs w:val="20"/>
              </w:rPr>
              <w:t>3</w:t>
            </w:r>
            <w:r>
              <w:rPr>
                <w:rFonts w:ascii="Times New Roman" w:hAnsi="宋体" w:hint="eastAsia"/>
                <w:kern w:val="0"/>
                <w:szCs w:val="20"/>
              </w:rPr>
              <w:t>节课：</w:t>
            </w:r>
            <w:r>
              <w:rPr>
                <w:rFonts w:ascii="Times New Roman" w:hAnsi="宋体" w:hint="eastAsia"/>
                <w:szCs w:val="20"/>
              </w:rPr>
              <w:t>知识讲解（</w:t>
            </w:r>
            <w:r>
              <w:rPr>
                <w:rFonts w:ascii="Times New Roman" w:hAnsi="宋体" w:hint="eastAsia"/>
                <w:szCs w:val="20"/>
              </w:rPr>
              <w:t>40min</w:t>
            </w:r>
            <w:r>
              <w:rPr>
                <w:rFonts w:ascii="Times New Roman" w:hAnsi="宋体" w:hint="eastAsia"/>
                <w:szCs w:val="20"/>
              </w:rPr>
              <w:t>）</w:t>
            </w:r>
            <w:r>
              <w:rPr>
                <w:rFonts w:ascii="Times New Roman" w:hAnsi="宋体" w:hint="eastAsia"/>
                <w:szCs w:val="20"/>
              </w:rPr>
              <w:t>--</w:t>
            </w:r>
            <w:r>
              <w:rPr>
                <w:rFonts w:ascii="Times New Roman" w:hAnsi="宋体" w:hint="eastAsia"/>
                <w:szCs w:val="20"/>
              </w:rPr>
              <w:t>课堂小结（</w:t>
            </w:r>
            <w:r>
              <w:rPr>
                <w:rFonts w:ascii="Times New Roman" w:hAnsi="宋体" w:hint="eastAsia"/>
                <w:szCs w:val="20"/>
              </w:rPr>
              <w:t>3min</w:t>
            </w:r>
            <w:r>
              <w:rPr>
                <w:rFonts w:ascii="Times New Roman" w:hAnsi="宋体" w:hint="eastAsia"/>
                <w:szCs w:val="20"/>
              </w:rPr>
              <w:t>）</w:t>
            </w:r>
            <w:r>
              <w:rPr>
                <w:rFonts w:ascii="Times New Roman" w:hAnsi="宋体" w:hint="eastAsia"/>
                <w:szCs w:val="20"/>
              </w:rPr>
              <w:t>--</w:t>
            </w:r>
            <w:r>
              <w:rPr>
                <w:rFonts w:ascii="Times New Roman" w:hAnsi="宋体" w:hint="eastAsia"/>
                <w:szCs w:val="20"/>
              </w:rPr>
              <w:t>作业布置（</w:t>
            </w:r>
            <w:r>
              <w:rPr>
                <w:rFonts w:ascii="Times New Roman" w:hAnsi="宋体" w:hint="eastAsia"/>
                <w:szCs w:val="20"/>
              </w:rPr>
              <w:t>2min</w:t>
            </w:r>
            <w:r>
              <w:rPr>
                <w:rFonts w:ascii="Times New Roman" w:hAnsi="宋体" w:hint="eastAsia"/>
                <w:szCs w:val="20"/>
              </w:rPr>
              <w:t>）</w:t>
            </w:r>
          </w:p>
        </w:tc>
      </w:tr>
      <w:tr w:rsidR="009D655A">
        <w:trPr>
          <w:trHeight w:val="149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264" w:lineRule="auto"/>
              <w:ind w:hanging="8"/>
              <w:jc w:val="center"/>
              <w:rPr>
                <w:rFonts w:ascii="Times New Roman" w:hAnsi="Times New Roman"/>
                <w:b/>
                <w:color w:val="C00000"/>
                <w:szCs w:val="24"/>
              </w:rPr>
            </w:pP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>教学过程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264" w:lineRule="auto"/>
              <w:jc w:val="center"/>
              <w:rPr>
                <w:rFonts w:ascii="Times New Roman" w:hAnsi="Times New Roman"/>
                <w:b/>
                <w:color w:val="C00000"/>
                <w:szCs w:val="20"/>
              </w:rPr>
            </w:pP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>主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 xml:space="preserve"> 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>要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 xml:space="preserve"> 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>教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 xml:space="preserve"> 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>学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 xml:space="preserve"> 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>内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 xml:space="preserve"> 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>容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 xml:space="preserve"> 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>及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 xml:space="preserve"> 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>步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 xml:space="preserve"> 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>骤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264" w:lineRule="auto"/>
              <w:jc w:val="center"/>
              <w:rPr>
                <w:rFonts w:ascii="Times New Roman" w:hAnsi="Times New Roman"/>
                <w:b/>
                <w:color w:val="C00000"/>
                <w:szCs w:val="20"/>
              </w:rPr>
            </w:pPr>
            <w:r>
              <w:rPr>
                <w:rFonts w:ascii="Times New Roman" w:hAnsi="Times New Roman"/>
                <w:b/>
                <w:color w:val="C00000"/>
                <w:szCs w:val="20"/>
              </w:rPr>
              <w:t>设计意图</w:t>
            </w:r>
          </w:p>
        </w:tc>
      </w:tr>
      <w:tr w:rsidR="009D655A">
        <w:trPr>
          <w:trHeight w:val="149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264" w:lineRule="auto"/>
              <w:ind w:hanging="8"/>
              <w:jc w:val="center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 w:hint="eastAsia"/>
                <w:b/>
                <w:szCs w:val="24"/>
              </w:rPr>
              <w:t>考勤</w:t>
            </w:r>
          </w:p>
          <w:p w:rsidR="009D655A" w:rsidRDefault="00F6572C">
            <w:pPr>
              <w:wordWrap w:val="0"/>
              <w:autoSpaceDE w:val="0"/>
              <w:autoSpaceDN w:val="0"/>
              <w:spacing w:line="264" w:lineRule="auto"/>
              <w:ind w:hanging="8"/>
              <w:jc w:val="center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 w:hint="eastAsia"/>
                <w:b/>
                <w:szCs w:val="24"/>
              </w:rPr>
              <w:t>（</w:t>
            </w:r>
            <w:r>
              <w:rPr>
                <w:rFonts w:ascii="Times New Roman" w:hAnsi="Times New Roman" w:hint="eastAsia"/>
                <w:b/>
                <w:szCs w:val="24"/>
              </w:rPr>
              <w:t>2min</w:t>
            </w:r>
            <w:r>
              <w:rPr>
                <w:rFonts w:ascii="Times New Roman" w:hAnsi="Times New Roman" w:hint="eastAsia"/>
                <w:b/>
                <w:szCs w:val="24"/>
              </w:rPr>
              <w:t>）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360" w:lineRule="auto"/>
              <w:jc w:val="left"/>
              <w:rPr>
                <w:rFonts w:ascii="Times New Roman" w:hAnsi="Times New Roman"/>
                <w:color w:val="C00000"/>
                <w:szCs w:val="24"/>
              </w:rPr>
            </w:pPr>
            <w:r>
              <w:rPr>
                <w:rFonts w:ascii="Times New Roman" w:hAnsi="Times New Roman" w:hint="eastAsia"/>
                <w:color w:val="C00000"/>
                <w:szCs w:val="24"/>
              </w:rPr>
              <w:t>■【教师】清点上课人数，记录好考勤</w:t>
            </w:r>
          </w:p>
          <w:p w:rsidR="009D655A" w:rsidRDefault="00F6572C">
            <w:pPr>
              <w:wordWrap w:val="0"/>
              <w:autoSpaceDE w:val="0"/>
              <w:autoSpaceDN w:val="0"/>
              <w:spacing w:line="360" w:lineRule="auto"/>
              <w:jc w:val="left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 w:hint="eastAsia"/>
                <w:color w:val="538135" w:themeColor="accent6" w:themeShade="BF"/>
                <w:szCs w:val="24"/>
              </w:rPr>
              <w:t>■【学生】班干部报请假人员及原因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264" w:lineRule="auto"/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培养学生的组织纪律性</w:t>
            </w:r>
            <w:r>
              <w:rPr>
                <w:rFonts w:ascii="Times New Roman" w:hAnsi="Times New Roman" w:hint="eastAsia"/>
                <w:szCs w:val="20"/>
              </w:rPr>
              <w:t>,</w:t>
            </w:r>
            <w:r>
              <w:rPr>
                <w:rFonts w:ascii="Times New Roman" w:hAnsi="Times New Roman" w:hint="eastAsia"/>
                <w:szCs w:val="20"/>
              </w:rPr>
              <w:t>掌握学生的出勤情况</w:t>
            </w:r>
          </w:p>
        </w:tc>
      </w:tr>
      <w:tr w:rsidR="009D655A">
        <w:trPr>
          <w:trHeight w:val="699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9D655A">
            <w:pPr>
              <w:wordWrap w:val="0"/>
              <w:autoSpaceDE w:val="0"/>
              <w:autoSpaceDN w:val="0"/>
              <w:rPr>
                <w:rFonts w:ascii="微软雅黑" w:eastAsia="微软雅黑" w:hAnsi="微软雅黑"/>
                <w:b/>
                <w:sz w:val="24"/>
                <w:szCs w:val="24"/>
              </w:rPr>
            </w:pPr>
          </w:p>
          <w:p w:rsidR="009D655A" w:rsidRDefault="009D655A">
            <w:pPr>
              <w:wordWrap w:val="0"/>
              <w:autoSpaceDE w:val="0"/>
              <w:autoSpaceDN w:val="0"/>
              <w:rPr>
                <w:rFonts w:ascii="微软雅黑" w:eastAsia="微软雅黑" w:hAnsi="微软雅黑"/>
                <w:b/>
                <w:sz w:val="24"/>
                <w:szCs w:val="24"/>
              </w:rPr>
            </w:pPr>
          </w:p>
          <w:p w:rsidR="009D655A" w:rsidRDefault="009D655A">
            <w:pPr>
              <w:wordWrap w:val="0"/>
              <w:autoSpaceDE w:val="0"/>
              <w:autoSpaceDN w:val="0"/>
              <w:rPr>
                <w:rFonts w:ascii="微软雅黑" w:eastAsia="微软雅黑" w:hAnsi="微软雅黑"/>
                <w:b/>
                <w:sz w:val="24"/>
                <w:szCs w:val="24"/>
              </w:rPr>
            </w:pPr>
          </w:p>
          <w:p w:rsidR="009D655A" w:rsidRDefault="00F6572C">
            <w:pPr>
              <w:wordWrap w:val="0"/>
              <w:autoSpaceDE w:val="0"/>
              <w:autoSpaceDN w:val="0"/>
              <w:rPr>
                <w:rFonts w:ascii="微软雅黑" w:eastAsia="微软雅黑" w:hAnsi="微软雅黑"/>
                <w:b/>
                <w:sz w:val="24"/>
                <w:szCs w:val="24"/>
              </w:rPr>
            </w:pPr>
            <w:r>
              <w:rPr>
                <w:rFonts w:ascii="微软雅黑" w:eastAsia="微软雅黑" w:hAnsi="微软雅黑" w:hint="eastAsia"/>
                <w:b/>
                <w:sz w:val="24"/>
                <w:szCs w:val="24"/>
              </w:rPr>
              <w:t>知识讲解</w:t>
            </w:r>
          </w:p>
          <w:p w:rsidR="009D655A" w:rsidRDefault="00F6572C">
            <w:pPr>
              <w:wordWrap w:val="0"/>
              <w:autoSpaceDE w:val="0"/>
              <w:autoSpaceDN w:val="0"/>
              <w:spacing w:line="264" w:lineRule="auto"/>
              <w:ind w:hanging="8"/>
              <w:jc w:val="center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（</w:t>
            </w:r>
            <w:r>
              <w:rPr>
                <w:rFonts w:ascii="Times New Roman" w:hAnsi="Times New Roman" w:hint="eastAsia"/>
                <w:szCs w:val="24"/>
              </w:rPr>
              <w:t>40min</w:t>
            </w:r>
            <w:r>
              <w:rPr>
                <w:rFonts w:ascii="Times New Roman" w:hAnsi="Times New Roman"/>
                <w:szCs w:val="24"/>
              </w:rPr>
              <w:t>）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rPr>
                <w:rFonts w:ascii="Times New Roman" w:hAnsi="Times New Roman"/>
                <w:b/>
                <w:color w:val="C00000"/>
              </w:rPr>
            </w:pPr>
            <w:r>
              <w:rPr>
                <w:rFonts w:ascii="Times New Roman" w:hAnsi="Times New Roman" w:hint="eastAsia"/>
                <w:b/>
                <w:color w:val="C00000"/>
              </w:rPr>
              <w:t>【教师】</w:t>
            </w:r>
            <w:r>
              <w:rPr>
                <w:rFonts w:ascii="Times New Roman" w:hAnsi="Times New Roman" w:hint="eastAsia"/>
                <w:bCs/>
                <w:color w:val="C00000"/>
              </w:rPr>
              <w:t>展示国家建筑制图标准的一般规定</w:t>
            </w:r>
          </w:p>
          <w:p w:rsidR="009D655A" w:rsidRDefault="00F6572C" w:rsidP="004F5B88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一、标准简介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为了使建筑图纸规格统一，图面简洁清晰，符合施工要求，利于技术交流，必须在图样的画法、图纸、字体、尺寸标注、采用的符号等各方面有一个统一标准。有关的现行建筑制图标准有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6 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个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：《房屋建筑制图统一标准》（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GB/T 50001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—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2017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）、《总图制图标准》（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GB/T 50103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—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2010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）、《建筑制图标准》</w:t>
            </w:r>
            <w:r w:rsidR="003B465F">
              <w:rPr>
                <w:rFonts w:ascii="Times New Roman" w:hAnsi="Times New Roman" w:hint="eastAsia"/>
                <w:bCs/>
                <w:color w:val="000000" w:themeColor="text1"/>
              </w:rPr>
              <w:t xml:space="preserve">  </w:t>
            </w:r>
            <w:bookmarkStart w:id="0" w:name="_GoBack"/>
            <w:bookmarkEnd w:id="0"/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GB/T 50104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—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2010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）、《建筑结构制图标准》（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GB/T 50105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—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2010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）、《建筑给水排水制图标准》（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GB/T 50106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—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2010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）、《暖通空调制图标准》（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GB/T 50114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—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2010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）。标准对施工图中常用的图纸幅面、比例、字体、图线（线型）、尺寸标注等内容做了具体规定，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本任务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简要介绍《房屋建筑制图统一标准》《建筑制图标准》中的内容和《技术制图》中部分标准的规定。其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lastRenderedPageBreak/>
              <w:t>余内容将在后续单元中结合专业图纸的识读与绘制详细介绍。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国家标准中的每一个标准都有标准代号，如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GB/T 4457.4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—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2002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，其中“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GB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”为国家标准代号，它是“国家标准”汉语拼音缩写，简称“国标”，“Ｔ”表示推荐性标准，（如果不带“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T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”，则表示为国家强制性的标准）“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4457.4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”表示该标准编号，“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2002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”表示该标准是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2002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年颁布的，以前有用两位数表示的，如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GB/T 14689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—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93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。</w:t>
            </w:r>
          </w:p>
          <w:p w:rsidR="009D655A" w:rsidRDefault="00F6572C" w:rsidP="004F5B88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（一）《房屋建筑制图统一标准》（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>GB/T 50001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>—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>2017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>）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《房屋建筑制图统一标准》共分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15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章和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2 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个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附录，主要技术内容包括：总则、术语、图纸幅面规格与图纸编排顺序、图线、字体、比例、符号、定位轴线、常用建筑材料图例、图样画法、尺寸标注、计算机辅助制图文件、计算机辅助制图文件图层、计算机辅助制图规则、协同设计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1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）总则。规定了本标准的适应范围。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）图纸幅面规格与图纸编排顺序。规定了图纸幅面的格式、尺寸要求、标题栏、会签栏的位置及图纸编排的顺序。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3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）图线。规定了图线的线型、线宽及用途。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4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）字体。规定了图纸上的文字、数字、字母、符号的书写要求和规则。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5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）比例。规定了比例的系列和用法。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6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）符号。对图面符号做了统一的规定。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7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）定位轴线。规定了定位轴线的绘制方法、编写方法。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8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）常用建筑材料图例。规定了常用建筑材料的统一画法。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9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）图样画法。规定了图样的投影法、图样布置、断面图与剖视图、轴测图等的画法。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10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）尺寸标注。规定了标注尺寸的方法。</w:t>
            </w:r>
          </w:p>
          <w:p w:rsidR="009D655A" w:rsidRDefault="00F6572C" w:rsidP="004F5B88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（二）《建筑制图标准》（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>GB/T 50104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>—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>2010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>）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本标准是根据原建设部《关于印发〈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2007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年工程建设标准规范制订、修订计划（第一批）〉的通知》（建标〔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2007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〕</w:t>
            </w:r>
            <w:r w:rsidR="004F5B88"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125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号）的要求，由中国建筑标准研究院会同有关单位，在《建筑制图标准》（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GB/T 50104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—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2001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）的基础上修订而成的。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主要技术内容包括：总则、图线、比例、计量单位、坐标标注、标高注法、名称和编号、图例、图样画法、尺寸标注等内容。单元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一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选取了图线、比例、计量单位、坐标标注、标高注法、尺寸标注内容进行学习。</w:t>
            </w:r>
          </w:p>
          <w:p w:rsidR="009D655A" w:rsidRDefault="00F6572C" w:rsidP="004F5B88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（三）《总图制图标准》（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>GB/T 50103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>—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>2010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>）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为了统一总图制图规则，保证制图质量，提高制图效率，做到图面清晰、简明，符合设计、施工、存档的要求，适应工程建设的需要，特制定本标准。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本标准共分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3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章，主要技术内容包括：总则、基本规定、图线、比例、计量单位、坐标标注、标高注法、名称和编号、图例等。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本单元摘录了上述三个标准中对图纸幅面规格与图纸编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lastRenderedPageBreak/>
              <w:t>排顺序、图线、字体、比例、符号、尺寸标注六大部分。其他内容在后续单元中进行讲解与学习。</w:t>
            </w:r>
          </w:p>
          <w:p w:rsidR="009D655A" w:rsidRDefault="00F6572C" w:rsidP="004F5B88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二、标准规定</w:t>
            </w:r>
          </w:p>
          <w:p w:rsidR="009D655A" w:rsidRDefault="00F6572C" w:rsidP="004F5B88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（一）图纸幅面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图纸幅面是指图纸宽度与长度组成的大小。为了方便图样的绘制、使用和管理，图样均应绘制在标准的图纸幅面上。应优先选用规定的基本幅面尺寸（</w:t>
            </w:r>
            <w:r w:rsidRPr="004F5B88">
              <w:rPr>
                <w:rFonts w:ascii="Times New Roman" w:hAnsi="Times New Roman" w:hint="eastAsia"/>
                <w:bCs/>
                <w:i/>
                <w:color w:val="000000" w:themeColor="text1"/>
              </w:rPr>
              <w:t>b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为图纸短边，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l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为长边），而且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l= </w:t>
            </w:r>
            <w:r w:rsidR="004F5B88">
              <w:rPr>
                <w:noProof/>
              </w:rPr>
              <w:drawing>
                <wp:inline distT="0" distB="0" distL="0" distR="0" wp14:anchorId="70C2A57B" wp14:editId="765346B5">
                  <wp:extent cx="156633" cy="190500"/>
                  <wp:effectExtent l="0" t="0" r="0" b="0"/>
                  <wp:docPr id="15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614" cy="1904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 w:rsidRPr="004F5B88">
              <w:rPr>
                <w:rFonts w:ascii="Times New Roman" w:hAnsi="Times New Roman" w:hint="eastAsia"/>
                <w:bCs/>
                <w:i/>
                <w:color w:val="000000" w:themeColor="text1"/>
              </w:rPr>
              <w:t>b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，有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A0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A1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A2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A3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A4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五种常用幅面。必要时，可以按规定加长图纸的幅面。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图纸幅面及图框尺寸，应符合表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1-1-1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的规定。一般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A0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～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A3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图纸宜横式使用，必要时也可立式使用。</w:t>
            </w:r>
          </w:p>
          <w:p w:rsidR="009D655A" w:rsidRDefault="00F6572C" w:rsidP="004F5B88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（二）图框格式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图框是图纸上限定绘图范围的线框。图样均应绘制在用粗实线画出的图框内。其格式分为不留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装订边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和留有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装订边两种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，但同一产品的图样只能采用一种格式。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留有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装订边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的图纸，其图框格式如图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1-1-3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所示。不留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装订边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的图纸，其图框格式如图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1-1-4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所示。两种格式的周边尺寸见表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1-1-2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。加长格式的图框尺寸，按照比所选用的基本幅面大一号的图纸的图框尺寸来确定。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noProof/>
              </w:rPr>
              <w:drawing>
                <wp:inline distT="0" distB="0" distL="114300" distR="114300">
                  <wp:extent cx="2194560" cy="2542540"/>
                  <wp:effectExtent l="0" t="0" r="15240" b="22860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4560" cy="2542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D655A" w:rsidRDefault="00F6572C" w:rsidP="004F5B88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（三）标题栏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国家标准规定，每张图纸的右下角都必须有标题栏，用以说明图样的名称、图号、零件材料、设计单位及有关人员的签名等内容，一般包含标题栏、图框线、幅面线、装订边线和对中标志。</w:t>
            </w:r>
          </w:p>
          <w:p w:rsidR="009D655A" w:rsidRDefault="00F6572C" w:rsidP="004F5B88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（四）图纸编排顺序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工程图纸应按专业顺序编排。应为图纸目录、总图、建筑图、结构图、给水排水图、暖通空调图、电气图等。各专业的图纸，应按图纸内容的主次关系、逻辑关系进行分类排序。</w:t>
            </w:r>
          </w:p>
          <w:p w:rsidR="009D655A" w:rsidRDefault="00F6572C" w:rsidP="004F5B88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（五）图线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画在图纸上的各种形式的线条统称图线。国家标准《建筑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lastRenderedPageBreak/>
              <w:t>制图标准》（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GB/T 50104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—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2010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）、《房屋建筑制图统一标准》（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GB/T 50001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—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2017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）和《技术制图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图线》（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GB/T 17450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—</w:t>
            </w:r>
            <w:r w:rsidR="003B73E5"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1998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）规定了技术制图所用图线的名称、形式、应用和画法规则。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1.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图线宽度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图线的宽度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 w:rsidRPr="003B73E5">
              <w:rPr>
                <w:rFonts w:ascii="Times New Roman" w:hAnsi="Times New Roman" w:hint="eastAsia"/>
                <w:bCs/>
                <w:i/>
                <w:color w:val="000000" w:themeColor="text1"/>
              </w:rPr>
              <w:t>b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，宜从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1.4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1.0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0.7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 w:rsidR="003B73E5">
              <w:rPr>
                <w:rFonts w:ascii="Times New Roman" w:hAnsi="Times New Roman" w:hint="eastAsia"/>
                <w:bCs/>
                <w:color w:val="000000" w:themeColor="text1"/>
              </w:rPr>
              <w:t xml:space="preserve">   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0.5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0.35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0.25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0.18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0.13 mm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线宽系列中选取。图线宽度不应小于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0.1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。每个图样，应根据复杂程度与比例大小，先选定基本线宽</w:t>
            </w:r>
            <w:r w:rsidRPr="003B73E5">
              <w:rPr>
                <w:rFonts w:ascii="Times New Roman" w:hAnsi="Times New Roman" w:hint="eastAsia"/>
                <w:bCs/>
                <w:i/>
                <w:color w:val="000000" w:themeColor="text1"/>
              </w:rPr>
              <w:t xml:space="preserve"> b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，再选用表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1-1-3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中相应的线宽组。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noProof/>
              </w:rPr>
              <w:drawing>
                <wp:inline distT="0" distB="0" distL="114300" distR="114300">
                  <wp:extent cx="2729865" cy="872490"/>
                  <wp:effectExtent l="0" t="0" r="13335" b="16510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9865" cy="872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2.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图线类型</w:t>
            </w:r>
          </w:p>
          <w:p w:rsidR="00C12E05" w:rsidRDefault="00F6572C" w:rsidP="00C12E05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国家标准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GB/T 50001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和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GB/T 50104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的规定，房屋建筑制图用了实线、虚线、单点长画线、长点长画线、折断线、波浪线等图线。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3.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其他规定</w:t>
            </w:r>
          </w:p>
          <w:p w:rsidR="00C12E05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相互平行的图例线，其净间隙或线中间隙不宜小于</w:t>
            </w:r>
            <w:r w:rsidR="00C12E05">
              <w:rPr>
                <w:rFonts w:ascii="Times New Roman" w:hAnsi="Times New Roman" w:hint="eastAsia"/>
                <w:bCs/>
                <w:color w:val="000000" w:themeColor="text1"/>
              </w:rPr>
              <w:t xml:space="preserve">   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0.2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。</w:t>
            </w:r>
          </w:p>
          <w:p w:rsidR="00C12E05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虚线、单点长画线或双点长画线，当在较小图形中绘制有困难时，可用实线代替。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单点长画线或双点长画线的两端，不应采用点。点画线与点画线交接或点画线与其他图线交接时，应采用线段交接。</w:t>
            </w:r>
          </w:p>
          <w:p w:rsidR="00C12E05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虚线与虚线交接或虚线与其他图线交接时，应采用线段交接。虚线为实线的延长线时，不得与实线交接。</w:t>
            </w:r>
          </w:p>
          <w:p w:rsidR="00C12E05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图线不得与文字、数字或符号重叠、混淆，不可避免时，应首先保证文字的清晰。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点画线应相交于线段处，而不是点或间隙处，点画线应超出轮廓线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5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～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7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。虚线直接在实线延长线上相接时，虚线与实线在相接处应留出间隙。图线不得与文字、数字或符号重叠、混淆，不可避免时，应首先保证文字的清晰。</w:t>
            </w:r>
          </w:p>
          <w:p w:rsidR="009D655A" w:rsidRDefault="00F6572C" w:rsidP="004F5B88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（六）字体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《技术制图—字体》（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GB/T 14691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—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1993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），《房屋建筑制图统一标准》（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GB/T 50001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—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2017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，中规定：工程图样上除绘有图形外，还要用汉字填写标题栏、技术要求或说明事项；用数字来标注尺寸；用汉语拼音字母来表示字位轴线编号、代号、符号等。图纸上所需书写的文字、数字或符号等，均应笔画清晰、字体端正、排列整齐；标点符号应清楚正确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1.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汉字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图样及说明中的汉字，宜优先采用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True type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字体中的宋体字型，采用矢量字体时应为长仿宋体字型。同一图纸字体种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lastRenderedPageBreak/>
              <w:t>类不应超过两种。矢量字体的宽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高比宜为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0.7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，且应符合表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1-1-6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的规定。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True type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字体宽高比为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1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。大标题、图册封面、地形图等的汉字，也可书写成其他字体，但应易于辨认，其宽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高比宜为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1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noProof/>
              </w:rPr>
              <w:drawing>
                <wp:inline distT="0" distB="0" distL="114300" distR="114300">
                  <wp:extent cx="3016885" cy="417830"/>
                  <wp:effectExtent l="0" t="0" r="5715" b="13970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6885" cy="417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汉字的简化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字书写应符合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国家有关汉字简化方案的规定。长仿宋字的基本笔画有点、横、竖、撇、捺、挑、折、钩等。长仿宋字的书写要领：横平竖直、注意起落、结构匀称、填满方格。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2.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数字和字母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图样及说明中的拉丁字母、数字，宜优先采用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True type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字体中的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Roman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字型。书写规则应符合表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1-1-8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noProof/>
              </w:rPr>
              <w:drawing>
                <wp:inline distT="0" distB="0" distL="114300" distR="114300">
                  <wp:extent cx="2904490" cy="1028700"/>
                  <wp:effectExtent l="0" t="0" r="16510" b="12700"/>
                  <wp:docPr id="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4490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12E05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数字和字母，当需要写成斜体时，其斜体应从字的底线逆时针向上倾斜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75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°。斜体字的高度和宽度应与相应的直体字相等。</w:t>
            </w:r>
          </w:p>
          <w:p w:rsidR="00C12E05" w:rsidRDefault="00C12E05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 w:rsidRPr="00C12E05">
              <w:rPr>
                <w:rFonts w:ascii="Times New Roman" w:hAnsi="Times New Roman" w:hint="eastAsia"/>
                <w:bCs/>
                <w:color w:val="000000" w:themeColor="text1"/>
              </w:rPr>
              <w:t>字母及数字的字高不应小于</w:t>
            </w:r>
            <w:r w:rsidRPr="00C12E05">
              <w:rPr>
                <w:rFonts w:ascii="Times New Roman" w:hAnsi="Times New Roman" w:hint="eastAsia"/>
                <w:bCs/>
                <w:color w:val="000000" w:themeColor="text1"/>
              </w:rPr>
              <w:t>2.5 mm</w:t>
            </w:r>
            <w:r w:rsidRPr="00C12E05">
              <w:rPr>
                <w:rFonts w:ascii="Times New Roman" w:hAnsi="Times New Roman" w:hint="eastAsia"/>
                <w:bCs/>
                <w:color w:val="000000" w:themeColor="text1"/>
              </w:rPr>
              <w:t>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数量的数值注写，应采用正体阿拉伯数字。各种计量单位凡前面有量值的，均应采用国家颁布的单位符号注写。单位符号应采用正体字母。</w:t>
            </w:r>
          </w:p>
          <w:p w:rsidR="00C12E05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分数、百分数和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比列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数的注写，应采用正体阿拉伯数字和数字符号。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当注写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的数字小于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1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时，应写出个位的“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”，小数点应采用圆点，齐基准线书写。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3.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其他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长仿宋体字、字母、数字应符合现行国家标准《技术制图—字体》（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GB/T 14691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—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1993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）的有关规定。</w:t>
            </w:r>
          </w:p>
          <w:p w:rsidR="009D655A" w:rsidRDefault="00F6572C" w:rsidP="004F5B88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（七）比例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图样的比例是指图形与实物相应要素的线性尺寸之比。比例的符号为“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: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”，比例应以阿拉伯数字表示。比例宜注写在图名的右侧，字的基准线应取平；比例的字高宜比图名的字高小一号或二号。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绘图所用的比例应根据图样的用途与被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绘对象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的复杂程度，并应优先采用表中常用比例。一般情况下，一个图样应选用一种比例。根据专业制图需要，同一图样可选用两种比例。特殊情况下也可自选比例，这时除应注出绘图比例外，还必须在适当位置绘制出相应的比例尺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lastRenderedPageBreak/>
              <w:t>建筑物或构筑物的平面图、立面图、剖面图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1 : 50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1 : 100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1 : 150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1 : 200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1 : 300 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建筑物或构筑物的局部放大图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1 : 10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1 : 20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1 : 25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1 : 30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1 : 50 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配件及构造详图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1 : 1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1 : 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1 : 5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1 : 10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1 : 15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1 : 20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1 : 25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1 : 30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1 : 50 </w:t>
            </w:r>
          </w:p>
          <w:p w:rsidR="009D655A" w:rsidRDefault="00F6572C" w:rsidP="004F5B88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（八）尺寸标注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1.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尺寸四要素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图形只能表示物体的形状，各部分的实际大小及其相对位置，必须用尺寸数字标明。尺寸数字是图样的组成部分，必须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按规定注写清楚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，力求完整、合理、清晰。尺寸分为总尺寸、定位尺寸、细部尺寸三种。绘图时，应根据设计深度和图纸用途确定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所需注写的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尺寸。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建筑制图标准中规定图样上的尺寸包括四个要素：尺寸界线、尺寸线、尺寸起止符号和尺寸数字。尺寸界线用细实线，一般应与被注长度垂直，其一端应离开图样轮廓线不小于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 w:rsidR="00EB2B4B">
              <w:rPr>
                <w:rFonts w:ascii="Times New Roman" w:hAnsi="Times New Roman" w:hint="eastAsia"/>
                <w:bCs/>
                <w:color w:val="000000" w:themeColor="text1"/>
              </w:rPr>
              <w:t xml:space="preserve"> 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2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，另一端超出尺寸线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2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～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3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。必要时图样轮廓线可用作尺寸界线。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尺寸界线应用细实线绘制，应与被注长度平行，两端宜以尺寸界限为边界，也可超出尺寸界线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2 mm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～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3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。图样本身的任何图线不得用作尺寸线。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尺寸起止符号一般用中粗斜短线绘制，其倾斜方向应与尺寸界线成顺时针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45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°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角，长度宜为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2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～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3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，轴测图中用小圆点表示尺寸起止符号，小圆点直径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1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，半径、直径、角度与弧长的尺寸起止符号，宜用箭头表示，箭头宽度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b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不宜小于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1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2.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尺寸数字</w:t>
            </w:r>
          </w:p>
          <w:p w:rsidR="00EB2B4B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图样上的尺寸，应以尺寸数字为准，不得从图上直接量取。图样上的尺寸单位，除标高及总平面图以米（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）为单位外，均必须以毫米（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）为单位。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尺寸数字应按设计规定书写。图样上的尺寸，应以尺寸数字为准，不得从图上直接量取。图样上的尺寸单位，除标高及总平面图以米（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）为单位外，均必须以毫米（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）为单位。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尺寸数字一般应依据其方向注写在靠近尺寸线的上方中部。如没有足够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的注写位置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，最外边的尺寸数字可注写在尺寸界线的外侧，中间相邻的尺寸数字可错开注写。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3.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尺寸的排列与布置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尺寸宜标注在图样轮廓以外，不宜与图线、文字及符号等相交。相互平行的尺寸线，应从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被注写的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图样轮廓线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由近向远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整齐排列，较小尺寸应离轮廓线较近，较大的尺寸线应离轮廓线较远。</w:t>
            </w:r>
          </w:p>
          <w:p w:rsidR="009D655A" w:rsidRDefault="00F6572C" w:rsidP="00EB2B4B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图样轮廓线以外的尺寸界线，距图样最外轮廓之间的距离，不宜小于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10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。平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行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排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列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的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尺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寸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线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的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间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距，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宜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为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7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～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10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，并应保持一致。总尺寸的尺寸界线应靠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lastRenderedPageBreak/>
              <w:t>近所指部位，中间的分尺寸的尺寸界线可稍短，但其长度应相等。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4.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尺寸标注法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表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1-1-11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列出了国标所规定的一些尺寸标注法。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noProof/>
              </w:rPr>
              <w:drawing>
                <wp:inline distT="0" distB="0" distL="114300" distR="114300">
                  <wp:extent cx="2224405" cy="3086735"/>
                  <wp:effectExtent l="0" t="0" r="10795" b="12065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4405" cy="3086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5.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尺寸的简化标注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图纸中常用的尺寸简化标注，如表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1-1-12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所示。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</w:pPr>
            <w:r>
              <w:rPr>
                <w:noProof/>
              </w:rPr>
              <w:drawing>
                <wp:inline distT="0" distB="0" distL="114300" distR="114300">
                  <wp:extent cx="2553335" cy="897255"/>
                  <wp:effectExtent l="0" t="0" r="12065" b="17145"/>
                  <wp:docPr id="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3335" cy="897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</w:pPr>
            <w:r>
              <w:rPr>
                <w:noProof/>
              </w:rPr>
              <w:drawing>
                <wp:inline distT="0" distB="0" distL="114300" distR="114300">
                  <wp:extent cx="2502535" cy="3104515"/>
                  <wp:effectExtent l="0" t="0" r="12065" b="19685"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2535" cy="3104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D655A" w:rsidRDefault="00F6572C" w:rsidP="004F5B88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（九）符号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lastRenderedPageBreak/>
              <w:t xml:space="preserve">1. 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剖切符号</w:t>
            </w:r>
            <w:proofErr w:type="gramEnd"/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1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）剖视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的剖切符号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。</w:t>
            </w:r>
          </w:p>
          <w:p w:rsidR="00EB2B4B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剖视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的剖切符号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宜优先选择国际通用方法表示，同一套图纸应选用一种表示方法。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建筑剖面图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的剖切符号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宜注在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±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0.000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标高的平面图或者首层平面图上。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局部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剖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切面（不含首层），断面图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的剖切符号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应注在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包含剖切部位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的最下面一层的平面图上。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采用国际通用剖视表示方法时，剖面及断面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的剖切符号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应符合：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剖面剖切索引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符号应有直径为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8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～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10 mm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的圆和水平直径应两条相互垂直且外切圆的线段组成。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采用常用方法时，剖视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的剖切符号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应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由剖切位置线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及投射方向线组成，均应以粗实线绘制，且不应与其他图线相接触。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剖切位置线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的长度宜为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6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～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10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；投射方向线应垂直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于剖切位置线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，长度应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短于剖切位置线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，宜为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4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～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6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。编号宜采用阿拉伯数字，按顺序由左至右、由下至上连续编排，并应注写在剖视方向线的端部。需要转折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的剖切位置线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，应在转角的外侧加注与该符号相同的编号。建筑剖面图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的剖切符号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宜注在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±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0.000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标高的平面图上。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）断面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的剖切符号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断面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的剖切符号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应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只用剖切位置线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表示，并应以粗实线绘制，长度宜为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6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～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10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。编号所在的一侧应为该断面的剖视方向。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2.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索引符号与详图符号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1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）索引符号。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图中的某一局部或构件，如需另见详图，应以索引符号索引。索引符号是由直径为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10 mm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的圆和水平直径组成，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圆及水平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直径均应以细实线绘制。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当索引出详图与被索引的详图不在同一张图纸中，应在索引符号的上半圆中用阿拉伯数字注明该详图的编号，在索引符号的下半圆用阿拉伯数字注明该详图所在的图纸的编号。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索引符号如用于索引剖视详图，应在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被剖切的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部位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绘制剖切位置线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，并以引出线引出索引符号，引出线所在的一侧应为投射方向。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）详图符号。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详图的位置和编号，应以详图符号表示详图符号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的圆应以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直径为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14 mm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粗实线绘制。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3.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引出线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引出线应以细实线绘制，宜采用水平方向的直线、与水平方向成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30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°、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45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°、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60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°、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90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°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的直线，或经上述角度再折为水平线。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多层构造引出线，应通过被引出的各层。文字说明宜注写在水平线的上方，或注写在水平线的端部，说明的顺序应由上至下，并应与被说明的层次相互一致；如层次为横向排序，则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lastRenderedPageBreak/>
              <w:t>由上至下的说明顺序应与左至右的层次相互一致。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4.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对称符号与连接符号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1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）对称符号。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对称符号由对称线和两端的两对平行线组成。对称线用细点画线绘制，平行线用细实线绘制。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）连接符号。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连接符号应以折断线表示需连接的部位。两部位相距过远时，折断线两端靠图样一侧应标注大写拉丁字母表示连接编号。两个被连接的图样必须用相同的字母编号。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5.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指北针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指北针的形状如图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1-1-32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所示，其圆的直径宜为</w:t>
            </w:r>
            <w:r w:rsidR="00EB2B4B">
              <w:rPr>
                <w:rFonts w:ascii="Times New Roman" w:hAnsi="Times New Roman" w:hint="eastAsia"/>
                <w:bCs/>
                <w:color w:val="000000" w:themeColor="text1"/>
              </w:rPr>
              <w:t>24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，用细实线绘制；指针尾部的宽度宜为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3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，指针头部应注“北”或“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N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”字。</w:t>
            </w:r>
          </w:p>
          <w:p w:rsidR="009D655A" w:rsidRDefault="00F6572C" w:rsidP="004F5B88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（十）标高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标高是用以表明房屋各部分，如室内外地面、窗台、门窗口上沿、雨棚和檐口底面、各层楼板上皮以及女儿墙顶面等处高度的标注方法。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建筑标高符号应以等腰直角三角形表示，用细实线绘制，</w:t>
            </w:r>
          </w:p>
          <w:p w:rsidR="009D655A" w:rsidRDefault="00F6572C">
            <w:pPr>
              <w:wordWrap w:val="0"/>
              <w:autoSpaceDE w:val="0"/>
              <w:autoSpaceDN w:val="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如标注位置不够，也可按图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1-1-33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b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）所示形式绘制。标高符号的具体画法可按图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1-1-33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c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）、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1-1-33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d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）所示。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noProof/>
              </w:rPr>
              <w:drawing>
                <wp:inline distT="0" distB="0" distL="114300" distR="114300">
                  <wp:extent cx="3094355" cy="1259840"/>
                  <wp:effectExtent l="0" t="0" r="4445" b="10160"/>
                  <wp:docPr id="8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4355" cy="1259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标高符号的尖端应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指至被注高度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的位置，尖端一般应向下，也可向上。标高数字应注写在标高符号的上侧或下侧。</w:t>
            </w:r>
          </w:p>
          <w:p w:rsidR="00F6572C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标高数字应以米为单位，注写到小数点以后第三位。在总平面图中，可注写到小数点以后第二位。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/>
                <w:color w:val="000000"/>
                <w:szCs w:val="21"/>
                <w:lang w:bidi="ar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零点标高应注写成±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0.000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，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正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数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标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高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不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注“＋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”，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负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数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标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高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应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注“－”，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3.000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、－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0.600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。</w:t>
            </w:r>
          </w:p>
          <w:p w:rsidR="009D655A" w:rsidRDefault="00F6572C">
            <w:pPr>
              <w:wordWrap w:val="0"/>
              <w:autoSpaceDE w:val="0"/>
              <w:autoSpaceDN w:val="0"/>
              <w:jc w:val="left"/>
              <w:rPr>
                <w:rFonts w:ascii="Times New Roman" w:hAnsi="Times New Roman"/>
                <w:b/>
              </w:rPr>
            </w:pPr>
            <w:r>
              <w:rPr>
                <w:rFonts w:ascii="宋体" w:hAnsi="宋体" w:cs="宋体" w:hint="eastAsia"/>
                <w:b/>
                <w:bCs/>
                <w:color w:val="538135"/>
                <w:szCs w:val="21"/>
                <w:lang w:bidi="ar"/>
              </w:rPr>
              <w:t>【学生】</w:t>
            </w:r>
            <w:r>
              <w:rPr>
                <w:rFonts w:ascii="宋体" w:hAnsi="宋体" w:cs="宋体" w:hint="eastAsia"/>
                <w:color w:val="538135"/>
                <w:szCs w:val="21"/>
                <w:lang w:bidi="ar"/>
              </w:rPr>
              <w:t>思考、讨论。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9D655A">
            <w:pPr>
              <w:wordWrap w:val="0"/>
              <w:autoSpaceDE w:val="0"/>
              <w:autoSpaceDN w:val="0"/>
              <w:spacing w:line="264" w:lineRule="auto"/>
              <w:jc w:val="left"/>
              <w:rPr>
                <w:rFonts w:ascii="Times New Roman" w:hAnsi="Times New Roman"/>
                <w:b/>
                <w:szCs w:val="24"/>
              </w:rPr>
            </w:pPr>
          </w:p>
          <w:p w:rsidR="009D655A" w:rsidRDefault="009D655A">
            <w:pPr>
              <w:wordWrap w:val="0"/>
              <w:autoSpaceDE w:val="0"/>
              <w:autoSpaceDN w:val="0"/>
              <w:spacing w:line="264" w:lineRule="auto"/>
              <w:jc w:val="left"/>
              <w:rPr>
                <w:rFonts w:ascii="Times New Roman" w:hAnsi="Times New Roman"/>
                <w:b/>
                <w:szCs w:val="24"/>
              </w:rPr>
            </w:pPr>
          </w:p>
          <w:p w:rsidR="009D655A" w:rsidRDefault="009D655A">
            <w:pPr>
              <w:wordWrap w:val="0"/>
              <w:autoSpaceDE w:val="0"/>
              <w:autoSpaceDN w:val="0"/>
              <w:spacing w:line="264" w:lineRule="auto"/>
              <w:jc w:val="left"/>
              <w:rPr>
                <w:rFonts w:ascii="Times New Roman" w:hAnsi="Times New Roman"/>
                <w:b/>
                <w:szCs w:val="24"/>
              </w:rPr>
            </w:pPr>
          </w:p>
          <w:p w:rsidR="009D655A" w:rsidRDefault="009D655A">
            <w:pPr>
              <w:wordWrap w:val="0"/>
              <w:autoSpaceDE w:val="0"/>
              <w:autoSpaceDN w:val="0"/>
              <w:spacing w:line="264" w:lineRule="auto"/>
              <w:jc w:val="left"/>
              <w:rPr>
                <w:rFonts w:ascii="Times New Roman" w:hAnsi="Times New Roman"/>
                <w:b/>
                <w:szCs w:val="24"/>
              </w:rPr>
            </w:pPr>
          </w:p>
          <w:p w:rsidR="009D655A" w:rsidRDefault="009D655A">
            <w:pPr>
              <w:wordWrap w:val="0"/>
              <w:autoSpaceDE w:val="0"/>
              <w:autoSpaceDN w:val="0"/>
              <w:spacing w:line="264" w:lineRule="auto"/>
              <w:jc w:val="left"/>
              <w:rPr>
                <w:rFonts w:ascii="Times New Roman" w:hAnsi="Times New Roman"/>
                <w:b/>
                <w:szCs w:val="24"/>
              </w:rPr>
            </w:pPr>
          </w:p>
          <w:p w:rsidR="009D655A" w:rsidRDefault="00F6572C">
            <w:pPr>
              <w:wordWrap w:val="0"/>
              <w:autoSpaceDE w:val="0"/>
              <w:autoSpaceDN w:val="0"/>
              <w:spacing w:line="264" w:lineRule="auto"/>
              <w:jc w:val="left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Times New Roman" w:hint="eastAsia"/>
                <w:b/>
                <w:szCs w:val="24"/>
              </w:rPr>
              <w:t>展示国家建筑制图标准的一般规定，让学生更加仔细的阅读，从而激发学生的</w:t>
            </w:r>
            <w:r>
              <w:rPr>
                <w:rFonts w:ascii="Times New Roman" w:hAnsi="Times New Roman" w:hint="eastAsia"/>
                <w:b/>
                <w:szCs w:val="24"/>
              </w:rPr>
              <w:lastRenderedPageBreak/>
              <w:t>学习欲望。</w:t>
            </w:r>
          </w:p>
        </w:tc>
      </w:tr>
      <w:tr w:rsidR="009D655A">
        <w:trPr>
          <w:trHeight w:val="1341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264" w:lineRule="auto"/>
              <w:ind w:hanging="8"/>
              <w:rPr>
                <w:rFonts w:ascii="Times New Roman" w:hAnsi="Times New Roman"/>
                <w:szCs w:val="24"/>
              </w:rPr>
            </w:pPr>
            <w:r>
              <w:rPr>
                <w:rFonts w:ascii="微软雅黑" w:eastAsia="微软雅黑" w:hAnsi="微软雅黑" w:hint="eastAsia"/>
                <w:b/>
                <w:sz w:val="24"/>
                <w:szCs w:val="24"/>
              </w:rPr>
              <w:lastRenderedPageBreak/>
              <w:t>作业布置</w:t>
            </w:r>
            <w:r>
              <w:rPr>
                <w:rFonts w:ascii="Times New Roman" w:hAnsi="Times New Roman" w:hint="eastAsia"/>
                <w:szCs w:val="24"/>
              </w:rPr>
              <w:t>（</w:t>
            </w:r>
            <w:r>
              <w:rPr>
                <w:rFonts w:ascii="Times New Roman" w:hAnsi="Times New Roman" w:hint="eastAsia"/>
                <w:szCs w:val="24"/>
              </w:rPr>
              <w:t>3min</w:t>
            </w:r>
            <w:r>
              <w:rPr>
                <w:rFonts w:ascii="Times New Roman" w:hAnsi="Times New Roman" w:hint="eastAsia"/>
                <w:szCs w:val="24"/>
              </w:rPr>
              <w:t>）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rPr>
                <w:rFonts w:ascii="宋体" w:hAnsi="宋体" w:cs="宋体"/>
                <w:bCs/>
                <w:color w:val="C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/>
                <w:color w:val="C00000"/>
                <w:szCs w:val="21"/>
                <w:lang w:bidi="ar"/>
              </w:rPr>
              <w:t>【教师】</w:t>
            </w:r>
            <w:r>
              <w:rPr>
                <w:rFonts w:ascii="宋体" w:hAnsi="宋体" w:cs="宋体" w:hint="eastAsia"/>
                <w:bCs/>
                <w:color w:val="C00000"/>
                <w:szCs w:val="21"/>
                <w:lang w:bidi="ar"/>
              </w:rPr>
              <w:t>布置课后作业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hAnsi="宋体"/>
                <w:bCs/>
              </w:rPr>
            </w:pPr>
            <w:r>
              <w:rPr>
                <w:rFonts w:hAnsi="宋体" w:hint="eastAsia"/>
                <w:bCs/>
              </w:rPr>
              <w:t>简述索引符号。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264" w:lineRule="auto"/>
              <w:jc w:val="left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 w:hint="eastAsia"/>
                <w:bCs/>
                <w:szCs w:val="24"/>
              </w:rPr>
              <w:t>通过课后练习，使学生巩固所学新知识</w:t>
            </w:r>
          </w:p>
        </w:tc>
      </w:tr>
      <w:tr w:rsidR="009D655A">
        <w:trPr>
          <w:trHeight w:val="3251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264" w:lineRule="auto"/>
              <w:rPr>
                <w:rFonts w:ascii="微软雅黑" w:eastAsia="微软雅黑" w:hAnsi="微软雅黑"/>
                <w:b/>
                <w:sz w:val="24"/>
                <w:szCs w:val="24"/>
              </w:rPr>
            </w:pPr>
            <w:r>
              <w:rPr>
                <w:rFonts w:ascii="微软雅黑" w:eastAsia="微软雅黑" w:hAnsi="微软雅黑" w:hint="eastAsia"/>
                <w:b/>
                <w:sz w:val="24"/>
                <w:szCs w:val="24"/>
              </w:rPr>
              <w:lastRenderedPageBreak/>
              <w:t>知识讲解</w:t>
            </w:r>
          </w:p>
          <w:p w:rsidR="009D655A" w:rsidRDefault="00F6572C">
            <w:pPr>
              <w:wordWrap w:val="0"/>
              <w:autoSpaceDE w:val="0"/>
              <w:autoSpaceDN w:val="0"/>
              <w:spacing w:line="264" w:lineRule="auto"/>
              <w:ind w:hanging="8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（</w:t>
            </w:r>
            <w:r>
              <w:rPr>
                <w:rFonts w:ascii="Times New Roman" w:hAnsi="Times New Roman"/>
                <w:szCs w:val="24"/>
              </w:rPr>
              <w:t>40</w:t>
            </w:r>
            <w:r>
              <w:rPr>
                <w:rFonts w:ascii="Times New Roman" w:hAnsi="Times New Roman" w:hint="eastAsia"/>
                <w:szCs w:val="24"/>
              </w:rPr>
              <w:t>min</w:t>
            </w:r>
            <w:r>
              <w:rPr>
                <w:rFonts w:ascii="Times New Roman" w:hAnsi="Times New Roman" w:hint="eastAsia"/>
                <w:szCs w:val="24"/>
              </w:rPr>
              <w:t>）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rPr>
                <w:rFonts w:ascii="Times New Roman" w:hAnsi="Times New Roman"/>
                <w:b/>
                <w:color w:val="C00000"/>
                <w:szCs w:val="21"/>
              </w:rPr>
            </w:pPr>
            <w:r>
              <w:rPr>
                <w:rFonts w:ascii="宋体" w:hAnsi="宋体" w:cs="宋体" w:hint="eastAsia"/>
                <w:b/>
                <w:color w:val="C00000"/>
                <w:szCs w:val="21"/>
                <w:lang w:bidi="ar"/>
              </w:rPr>
              <w:t>【教师】</w:t>
            </w:r>
            <w:r>
              <w:rPr>
                <w:rFonts w:ascii="宋体" w:hAnsi="宋体" w:cs="宋体" w:hint="eastAsia"/>
                <w:bCs/>
                <w:color w:val="C00000"/>
                <w:szCs w:val="21"/>
                <w:lang w:bidi="ar"/>
              </w:rPr>
              <w:t>展示制图工具和绘图技能</w:t>
            </w:r>
          </w:p>
          <w:p w:rsidR="009D655A" w:rsidRDefault="00F6572C" w:rsidP="004F5B88">
            <w:pPr>
              <w:wordWrap w:val="0"/>
              <w:autoSpaceDE w:val="0"/>
              <w:autoSpaceDN w:val="0"/>
              <w:ind w:firstLineChars="200" w:firstLine="422"/>
              <w:rPr>
                <w:rFonts w:ascii="宋体" w:hAnsi="宋体" w:cs="宋体"/>
                <w:b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szCs w:val="21"/>
                <w:lang w:bidi="ar"/>
              </w:rPr>
              <w:t>一、图板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图板是固定图纸用的工具。板面为矩形，要求板面要平整，边框要平直。使用时，要防止图板受潮、受热。图纸要铺放在图板的左下部，用胶带纸粘住四角，并使图纸下方至少留有一个丁字尺宽度的空间，如图 1-1-35 所示。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>
                  <wp:extent cx="2346960" cy="1259205"/>
                  <wp:effectExtent l="0" t="0" r="15240" b="10795"/>
                  <wp:docPr id="9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6960" cy="1259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图板大小有多种规格，它的选择一般应与绘图纸张的尺寸相适应，与同号图纸相比每边加长 50 mm。常用的图板尺寸规格如表 1-1-13 所示。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>
                  <wp:extent cx="2842260" cy="431165"/>
                  <wp:effectExtent l="0" t="0" r="2540" b="635"/>
                  <wp:docPr id="10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2260" cy="431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D655A" w:rsidRDefault="00F6572C" w:rsidP="004F5B88">
            <w:pPr>
              <w:wordWrap w:val="0"/>
              <w:autoSpaceDE w:val="0"/>
              <w:autoSpaceDN w:val="0"/>
              <w:ind w:firstLineChars="200" w:firstLine="422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szCs w:val="21"/>
                <w:lang w:bidi="ar"/>
              </w:rPr>
              <w:t>二、丁字尺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丁字尺主要用于画水平线。绘图时，要使尺头紧靠图板左边，并沿其上下滑动到需要画线的位置，同时使笔尖紧靠尺身，笔杆略向右倾斜，即可从左向右匀速画出水平线。如图 1-1-36 所示。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>
                  <wp:extent cx="1974850" cy="1743075"/>
                  <wp:effectExtent l="0" t="0" r="6350" b="9525"/>
                  <wp:docPr id="11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4850" cy="1743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D655A" w:rsidRDefault="00F6572C" w:rsidP="004F5B88">
            <w:pPr>
              <w:wordWrap w:val="0"/>
              <w:autoSpaceDE w:val="0"/>
              <w:autoSpaceDN w:val="0"/>
              <w:ind w:firstLineChars="200" w:firstLine="422"/>
              <w:rPr>
                <w:rFonts w:ascii="宋体" w:hAnsi="宋体" w:cs="宋体"/>
                <w:b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szCs w:val="21"/>
                <w:lang w:bidi="ar"/>
              </w:rPr>
              <w:t>三、三角板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由45°和30°（60°）三角板各一块组成一副。它主要用于配合丁字尺使用来画垂直线与倾斜线。画 30°、45°、60°倾斜线时均需丁字尺与一块三角板配合使用，当画其他15° 整数</w:t>
            </w:r>
            <w:proofErr w:type="gramStart"/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倍</w:t>
            </w:r>
            <w:proofErr w:type="gramEnd"/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角的各种倾斜线时，需丁字尺和两块三角板配合使用画出。</w:t>
            </w:r>
          </w:p>
          <w:p w:rsidR="009D655A" w:rsidRDefault="00F6572C" w:rsidP="004F5B88">
            <w:pPr>
              <w:wordWrap w:val="0"/>
              <w:autoSpaceDE w:val="0"/>
              <w:autoSpaceDN w:val="0"/>
              <w:ind w:firstLineChars="200" w:firstLine="422"/>
              <w:rPr>
                <w:rFonts w:ascii="宋体" w:hAnsi="宋体" w:cs="宋体"/>
                <w:b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szCs w:val="21"/>
                <w:lang w:bidi="ar"/>
              </w:rPr>
              <w:t>四、绘图铅笔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铅笔是用来画图线或写字的。铅笔的铅芯有软硬之分，铅笔上标注的“H”表示铅芯的硬度，“B”表示铅芯的软度，“HB”表示软硬适中，“B”“H”前的数字越大表示铅笔越软或越硬，6H 和 6B 分别为最硬和最软的。画工程图时，应使用较</w:t>
            </w: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lastRenderedPageBreak/>
              <w:t>硬的铅笔打底稿，如 3H、2H 等，用 HB 铅笔写字，用 B 或 2B 铅笔加深图线。铅笔通常削成锥形或铲形，笔芯露出 6 ～ 8 mm。画图时应使铅笔略向运动方向倾斜，并使之与水平线大 上下移动致成 75° 角，如图 1-1-38 所示，且用力要得当。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>
                  <wp:extent cx="2375535" cy="1397635"/>
                  <wp:effectExtent l="0" t="0" r="12065" b="24765"/>
                  <wp:docPr id="12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5535" cy="1397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D655A" w:rsidRDefault="00F6572C" w:rsidP="004F5B88">
            <w:pPr>
              <w:wordWrap w:val="0"/>
              <w:autoSpaceDE w:val="0"/>
              <w:autoSpaceDN w:val="0"/>
              <w:ind w:firstLineChars="200" w:firstLine="422"/>
              <w:rPr>
                <w:rFonts w:ascii="宋体" w:hAnsi="宋体" w:cs="宋体"/>
                <w:b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szCs w:val="21"/>
                <w:lang w:bidi="ar"/>
              </w:rPr>
              <w:t>五、圆规和分规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圆规主要是用来画圆及圆弧的。一般较完整的圆规应附有铅芯插腿、钢针插腿、直线</w:t>
            </w:r>
            <w:proofErr w:type="gramStart"/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笔插腿和</w:t>
            </w:r>
            <w:proofErr w:type="gramEnd"/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延伸杆等，如图 1-1-39 所示。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>
                  <wp:extent cx="2628900" cy="1399540"/>
                  <wp:effectExtent l="0" t="0" r="12700" b="22860"/>
                  <wp:docPr id="13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8900" cy="1399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分规主要是用来量取线段长度和等分线段的。其形状与圆规相似，但两腿都是钢针。为了能准确地量取尺寸，分规的两针尖应保持尖锐，使用时，两针尖应调整到平齐，即当分规两腿合拢后，两针尖必须聚于一点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等分线段时，通常用试分法，逐渐地使分规两针尖调到所需距离。然后在图纸上使两</w:t>
            </w:r>
            <w:proofErr w:type="gramStart"/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针尖沿要等分</w:t>
            </w:r>
            <w:proofErr w:type="gramEnd"/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的线段依次摆动前进，弹簧分规用于精确地截取距离。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其他还有建筑绘图模板、擦图片、软毛刷、橡皮等工具。</w:t>
            </w:r>
          </w:p>
          <w:p w:rsidR="009D655A" w:rsidRDefault="00F6572C">
            <w:pPr>
              <w:wordWrap w:val="0"/>
              <w:autoSpaceDE w:val="0"/>
              <w:autoSpaceDN w:val="0"/>
              <w:rPr>
                <w:rFonts w:ascii="Times New Roman" w:hAnsi="Times New Roman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538135"/>
                <w:szCs w:val="21"/>
                <w:lang w:bidi="ar"/>
              </w:rPr>
              <w:t>【学生】</w:t>
            </w:r>
            <w:r>
              <w:rPr>
                <w:rFonts w:ascii="宋体" w:hAnsi="宋体" w:cs="宋体" w:hint="eastAsia"/>
                <w:color w:val="538135"/>
                <w:szCs w:val="21"/>
                <w:lang w:bidi="ar"/>
              </w:rPr>
              <w:t>思考、讨论。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264" w:lineRule="auto"/>
              <w:jc w:val="left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 w:hint="eastAsia"/>
                <w:b/>
                <w:szCs w:val="24"/>
              </w:rPr>
              <w:lastRenderedPageBreak/>
              <w:t>通过教师讲解，了解制图工具和绘图技能的基本理论知识。</w:t>
            </w:r>
          </w:p>
        </w:tc>
      </w:tr>
      <w:tr w:rsidR="009D655A">
        <w:trPr>
          <w:trHeight w:val="90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rPr>
                <w:rFonts w:ascii="微软雅黑" w:eastAsia="微软雅黑" w:hAnsi="微软雅黑"/>
                <w:b/>
                <w:sz w:val="24"/>
                <w:szCs w:val="24"/>
              </w:rPr>
            </w:pPr>
            <w:r>
              <w:rPr>
                <w:rFonts w:ascii="微软雅黑" w:eastAsia="微软雅黑" w:hAnsi="微软雅黑" w:cs="微软雅黑" w:hint="eastAsia"/>
                <w:b/>
                <w:sz w:val="24"/>
                <w:szCs w:val="24"/>
                <w:lang w:bidi="ar"/>
              </w:rPr>
              <w:lastRenderedPageBreak/>
              <w:t>课堂小结</w:t>
            </w:r>
          </w:p>
          <w:p w:rsidR="009D655A" w:rsidRDefault="00F6572C">
            <w:pPr>
              <w:wordWrap w:val="0"/>
              <w:autoSpaceDE w:val="0"/>
              <w:autoSpaceDN w:val="0"/>
              <w:rPr>
                <w:rFonts w:ascii="Times New Roman" w:hAnsi="Times New Roman"/>
                <w:szCs w:val="21"/>
              </w:rPr>
            </w:pPr>
            <w:r>
              <w:rPr>
                <w:rFonts w:ascii="宋体" w:hAnsi="宋体" w:cs="宋体" w:hint="eastAsia"/>
                <w:szCs w:val="21"/>
                <w:lang w:bidi="ar"/>
              </w:rPr>
              <w:t>（</w:t>
            </w:r>
            <w:r>
              <w:rPr>
                <w:rFonts w:ascii="Times New Roman" w:hAnsi="Times New Roman" w:hint="eastAsia"/>
                <w:szCs w:val="21"/>
                <w:lang w:bidi="ar"/>
              </w:rPr>
              <w:t>3</w:t>
            </w:r>
            <w:r>
              <w:rPr>
                <w:rFonts w:ascii="Times New Roman" w:hAnsi="Times New Roman"/>
                <w:szCs w:val="21"/>
                <w:lang w:bidi="ar"/>
              </w:rPr>
              <w:t>min</w:t>
            </w:r>
            <w:r>
              <w:rPr>
                <w:rFonts w:ascii="宋体" w:hAnsi="宋体" w:cs="宋体" w:hint="eastAsia"/>
                <w:szCs w:val="21"/>
                <w:lang w:bidi="ar"/>
              </w:rPr>
              <w:t>）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rPr>
                <w:rFonts w:ascii="Times New Roman" w:hAnsi="Times New Roman"/>
                <w:szCs w:val="21"/>
              </w:rPr>
            </w:pPr>
            <w:r>
              <w:rPr>
                <w:rFonts w:ascii="宋体" w:hAnsi="宋体" w:cs="宋体" w:hint="eastAsia"/>
                <w:szCs w:val="21"/>
                <w:lang w:bidi="ar"/>
              </w:rPr>
              <w:t>【</w:t>
            </w:r>
            <w:r>
              <w:rPr>
                <w:rFonts w:ascii="宋体" w:hAnsi="宋体" w:cs="宋体" w:hint="eastAsia"/>
                <w:b/>
                <w:szCs w:val="21"/>
                <w:lang w:bidi="ar"/>
              </w:rPr>
              <w:t>教师</w:t>
            </w:r>
            <w:r>
              <w:rPr>
                <w:rFonts w:ascii="宋体" w:hAnsi="宋体" w:cs="宋体" w:hint="eastAsia"/>
                <w:szCs w:val="21"/>
                <w:lang w:bidi="ar"/>
              </w:rPr>
              <w:t>】</w:t>
            </w:r>
            <w:r>
              <w:rPr>
                <w:rFonts w:ascii="宋体" w:hAnsi="宋体" w:cs="宋体" w:hint="eastAsia"/>
                <w:b/>
                <w:color w:val="CC0066"/>
                <w:szCs w:val="21"/>
                <w:lang w:bidi="ar"/>
              </w:rPr>
              <w:t>回顾和总结本节课的知识点。</w:t>
            </w:r>
          </w:p>
          <w:p w:rsidR="009D655A" w:rsidRDefault="00F6572C" w:rsidP="004F5B88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szCs w:val="21"/>
              </w:rPr>
            </w:pPr>
            <w:r>
              <w:rPr>
                <w:rFonts w:ascii="宋体" w:hAnsi="宋体" w:cs="宋体" w:hint="eastAsia"/>
                <w:b/>
                <w:szCs w:val="21"/>
                <w:lang w:bidi="ar"/>
              </w:rPr>
              <w:t>这节课我们一起学习了</w:t>
            </w:r>
            <w:r>
              <w:rPr>
                <w:rFonts w:ascii="宋体" w:hAnsi="宋体" w:cs="宋体" w:hint="eastAsia"/>
                <w:b/>
                <w:kern w:val="0"/>
                <w:szCs w:val="21"/>
                <w:lang w:bidi="ar"/>
              </w:rPr>
              <w:t>制图工具和绘图技能，让学生认识几何绘图如何帮助设计人员进行设计工作。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380" w:lineRule="exact"/>
              <w:rPr>
                <w:rFonts w:ascii="Times New Roman" w:hAnsi="Times New Roman"/>
                <w:szCs w:val="21"/>
              </w:rPr>
            </w:pPr>
            <w:r>
              <w:rPr>
                <w:rFonts w:ascii="宋体" w:hAnsi="宋体" w:cs="宋体" w:hint="eastAsia"/>
                <w:szCs w:val="21"/>
                <w:lang w:bidi="ar"/>
              </w:rPr>
              <w:t>通过对所学知识的回顾，培养学生的归纳总结能力</w:t>
            </w:r>
          </w:p>
        </w:tc>
      </w:tr>
      <w:tr w:rsidR="009D655A">
        <w:trPr>
          <w:trHeight w:val="1531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264" w:lineRule="auto"/>
              <w:ind w:left="8" w:hanging="8"/>
              <w:rPr>
                <w:rFonts w:ascii="Times New Roman" w:hAnsi="Times New Roman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b/>
                <w:sz w:val="24"/>
                <w:szCs w:val="24"/>
                <w:lang w:bidi="ar"/>
              </w:rPr>
              <w:lastRenderedPageBreak/>
              <w:t>作业布置</w:t>
            </w:r>
            <w:r>
              <w:rPr>
                <w:rFonts w:ascii="宋体" w:hAnsi="宋体" w:cs="宋体" w:hint="eastAsia"/>
                <w:szCs w:val="21"/>
                <w:lang w:bidi="ar"/>
              </w:rPr>
              <w:t>（</w:t>
            </w:r>
            <w:r>
              <w:rPr>
                <w:rFonts w:ascii="Times New Roman" w:hAnsi="Times New Roman" w:hint="eastAsia"/>
                <w:szCs w:val="21"/>
                <w:lang w:bidi="ar"/>
              </w:rPr>
              <w:t>2</w:t>
            </w:r>
            <w:r>
              <w:rPr>
                <w:rFonts w:ascii="Times New Roman" w:hAnsi="Times New Roman"/>
                <w:szCs w:val="21"/>
                <w:lang w:bidi="ar"/>
              </w:rPr>
              <w:t>min</w:t>
            </w:r>
            <w:r>
              <w:rPr>
                <w:rFonts w:ascii="宋体" w:hAnsi="宋体" w:cs="宋体" w:hint="eastAsia"/>
                <w:szCs w:val="21"/>
                <w:lang w:bidi="ar"/>
              </w:rPr>
              <w:t>）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rPr>
                <w:rFonts w:ascii="宋体" w:hAnsi="宋体" w:cs="宋体"/>
                <w:bCs/>
                <w:color w:val="C00000"/>
                <w:szCs w:val="21"/>
              </w:rPr>
            </w:pPr>
            <w:r>
              <w:rPr>
                <w:rFonts w:ascii="宋体" w:hAnsi="宋体" w:cs="宋体" w:hint="eastAsia"/>
                <w:b/>
                <w:color w:val="C00000"/>
                <w:szCs w:val="21"/>
                <w:lang w:bidi="ar"/>
              </w:rPr>
              <w:t>【教师】</w:t>
            </w:r>
            <w:r>
              <w:rPr>
                <w:rFonts w:ascii="宋体" w:hAnsi="宋体" w:cs="宋体" w:hint="eastAsia"/>
                <w:bCs/>
                <w:color w:val="C00000"/>
                <w:szCs w:val="21"/>
                <w:lang w:bidi="ar"/>
              </w:rPr>
              <w:t>布置课后作业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hAnsi="宋体"/>
                <w:bCs/>
                <w:szCs w:val="21"/>
              </w:rPr>
            </w:pPr>
            <w:r>
              <w:rPr>
                <w:rFonts w:ascii="宋体" w:hAnsi="宋体" w:cs="宋体" w:hint="eastAsia"/>
                <w:bCs/>
                <w:szCs w:val="21"/>
                <w:lang w:bidi="ar"/>
              </w:rPr>
              <w:t>简述使用绘图仪器和工具。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264" w:lineRule="auto"/>
              <w:jc w:val="left"/>
              <w:rPr>
                <w:rFonts w:ascii="Times New Roman" w:hAnsi="Times New Roman"/>
                <w:b/>
                <w:szCs w:val="21"/>
              </w:rPr>
            </w:pPr>
            <w:r>
              <w:rPr>
                <w:rFonts w:ascii="宋体" w:hAnsi="宋体" w:cs="宋体" w:hint="eastAsia"/>
                <w:bCs/>
                <w:szCs w:val="21"/>
                <w:lang w:bidi="ar"/>
              </w:rPr>
              <w:t>通过课后练习，使学生巩固所学新知识</w:t>
            </w:r>
          </w:p>
        </w:tc>
      </w:tr>
      <w:tr w:rsidR="009D655A">
        <w:trPr>
          <w:trHeight w:val="3251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264" w:lineRule="auto"/>
              <w:rPr>
                <w:rFonts w:ascii="微软雅黑" w:eastAsia="微软雅黑" w:hAnsi="微软雅黑"/>
                <w:b/>
                <w:sz w:val="24"/>
                <w:szCs w:val="24"/>
              </w:rPr>
            </w:pPr>
            <w:r>
              <w:rPr>
                <w:rFonts w:ascii="微软雅黑" w:eastAsia="微软雅黑" w:hAnsi="微软雅黑" w:hint="eastAsia"/>
                <w:b/>
                <w:sz w:val="24"/>
                <w:szCs w:val="24"/>
              </w:rPr>
              <w:t>知识讲解</w:t>
            </w:r>
          </w:p>
          <w:p w:rsidR="009D655A" w:rsidRDefault="00F6572C">
            <w:pPr>
              <w:wordWrap w:val="0"/>
              <w:autoSpaceDE w:val="0"/>
              <w:autoSpaceDN w:val="0"/>
              <w:spacing w:line="264" w:lineRule="auto"/>
              <w:ind w:hanging="8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（</w:t>
            </w:r>
            <w:r>
              <w:rPr>
                <w:rFonts w:ascii="Times New Roman" w:hAnsi="Times New Roman"/>
                <w:szCs w:val="24"/>
              </w:rPr>
              <w:t>40</w:t>
            </w:r>
            <w:r>
              <w:rPr>
                <w:rFonts w:ascii="Times New Roman" w:hAnsi="Times New Roman" w:hint="eastAsia"/>
                <w:szCs w:val="24"/>
              </w:rPr>
              <w:t>min</w:t>
            </w:r>
            <w:r>
              <w:rPr>
                <w:rFonts w:ascii="Times New Roman" w:hAnsi="Times New Roman" w:hint="eastAsia"/>
                <w:szCs w:val="24"/>
              </w:rPr>
              <w:t>）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rPr>
                <w:rFonts w:ascii="Times New Roman" w:hAnsi="Times New Roman"/>
                <w:b/>
                <w:color w:val="C00000"/>
                <w:szCs w:val="21"/>
              </w:rPr>
            </w:pPr>
            <w:r>
              <w:rPr>
                <w:rFonts w:ascii="宋体" w:hAnsi="宋体" w:cs="宋体" w:hint="eastAsia"/>
                <w:b/>
                <w:color w:val="C00000"/>
                <w:szCs w:val="21"/>
                <w:lang w:bidi="ar"/>
              </w:rPr>
              <w:t>【教师】</w:t>
            </w:r>
            <w:r>
              <w:rPr>
                <w:rFonts w:ascii="宋体" w:hAnsi="宋体" w:cs="宋体" w:hint="eastAsia"/>
                <w:bCs/>
                <w:color w:val="C00000"/>
                <w:szCs w:val="21"/>
                <w:lang w:bidi="ar"/>
              </w:rPr>
              <w:t>展示绘制图样</w:t>
            </w:r>
          </w:p>
          <w:p w:rsidR="009D655A" w:rsidRDefault="00F6572C" w:rsidP="004F5B88">
            <w:pPr>
              <w:wordWrap w:val="0"/>
              <w:autoSpaceDE w:val="0"/>
              <w:autoSpaceDN w:val="0"/>
              <w:ind w:firstLineChars="200" w:firstLine="422"/>
              <w:rPr>
                <w:rFonts w:ascii="宋体" w:hAnsi="宋体" w:cs="宋体"/>
                <w:b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szCs w:val="21"/>
                <w:lang w:bidi="ar"/>
              </w:rPr>
              <w:t>一、任务主题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1. 识读工程图样，进行图样绘制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通过该实习车间地面构造详图的识读，结合 10J121 外墙外保温建筑构造图集的要求，可以了解到以下主要工程信息。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（1）该实习车间属于冬季保温、夏季隔热的建筑，其基层墙体为砌体墙。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（2）固定材料为胶黏剂，用以将保温板固定于基层上。当工程设计有需要时，还应适当增加辅助固定件，如锚栓等。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（3）保温层为 XPS 板即挤塑聚苯板，厚度为 45 mm。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（4）抹面层为厚度 30 mm 的聚合物抗裂砂浆。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（5）饰面层为涂料。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2. 任务要求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（1）图纸：A4 号图幅。图标格式和大小见图 1-1-1 所示，学习任务 1 中已知。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（2）图名：车间外墙保温层构造图，地层构造图。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（3）比例：1 : 1。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（4）图线：铅笔绘图线。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（5）字体：汉字用长仿宋字体。材料图名用 5 号字；尺寸数字均用 3.5 号字。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（6）作图准确，图线粗细分明，尺寸标注无误，字体端正整洁。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3. 图样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请绘制车间外墙保温层构造图，如图 1-1-41 所示。绘制地层构造图，如图1-1-42 所示。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>
                  <wp:extent cx="1937385" cy="2043430"/>
                  <wp:effectExtent l="0" t="0" r="18415" b="13970"/>
                  <wp:docPr id="14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4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7385" cy="2043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D655A" w:rsidRDefault="00F6572C" w:rsidP="004F5B88">
            <w:pPr>
              <w:wordWrap w:val="0"/>
              <w:autoSpaceDE w:val="0"/>
              <w:autoSpaceDN w:val="0"/>
              <w:ind w:firstLineChars="200" w:firstLine="422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szCs w:val="21"/>
                <w:lang w:bidi="ar"/>
              </w:rPr>
              <w:t>二、知识准备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绘制图前复习教材中图幅、图线的有关规定及常用绘图工具的使用方法。正确使用绘图工具和仪器，应用几何作图的方</w:t>
            </w: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lastRenderedPageBreak/>
              <w:t>法，掌握图线线型的画法以及适当的绘图步骤，是提高图面质量和制图速度的保证。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任务实施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【步骤 1】读图。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收集阅读有关的文件资料，对所绘图样的内容及要求进行了解，在绘图之前做到心中有数。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【步骤 2】工具、材料准备。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（1）准备好必要的制图仪器、工具和用品。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（2）将图纸用胶带</w:t>
            </w:r>
            <w:proofErr w:type="gramStart"/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纸固定</w:t>
            </w:r>
            <w:proofErr w:type="gramEnd"/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在图板上，位置要适当。一般将图纸粘贴在图板的左下方。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【步骤 3】画底稿。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（1）按制图标准的要求，先把图框线及标题栏的位置画好。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（2）根据图样的数量、大小及复杂程度选择比例，安排图位，定好图形的中心线。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（3）画图形的主要轮廓线，再由大到小，由整体到局部，直至画出所有轮廓线。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（4）画尺寸界限、尺寸线以及其他符号等。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（5）最后进行仔细的检查，擦去多余的底稿线。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【步骤 4】用铅笔加深。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（1）先画曲线后画直线。加深后的同类图线，其粗细和深浅要保持一致。要按照水平线从上到下，垂直线从左到右的顺序一次完成。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Cs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（2）各类线型的加深顺序是：中心线、粗实线、虚线、细实线。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b/>
                <w:color w:val="0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Cs/>
                <w:color w:val="000000"/>
                <w:szCs w:val="21"/>
                <w:lang w:bidi="ar"/>
              </w:rPr>
              <w:t>（3）加深图框线、标题栏及表格，并填写其内容及说明。</w:t>
            </w:r>
          </w:p>
          <w:p w:rsidR="009D655A" w:rsidRDefault="00F6572C">
            <w:pPr>
              <w:wordWrap w:val="0"/>
              <w:autoSpaceDE w:val="0"/>
              <w:autoSpaceDN w:val="0"/>
              <w:rPr>
                <w:rFonts w:ascii="Times New Roman" w:hAnsi="Times New Roman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538135"/>
                <w:szCs w:val="21"/>
                <w:lang w:bidi="ar"/>
              </w:rPr>
              <w:t>【学生】</w:t>
            </w:r>
            <w:r>
              <w:rPr>
                <w:rFonts w:ascii="宋体" w:hAnsi="宋体" w:cs="宋体" w:hint="eastAsia"/>
                <w:color w:val="538135"/>
                <w:szCs w:val="21"/>
                <w:lang w:bidi="ar"/>
              </w:rPr>
              <w:t>思考、讨论。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264" w:lineRule="auto"/>
              <w:jc w:val="left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 w:hint="eastAsia"/>
                <w:b/>
                <w:szCs w:val="24"/>
              </w:rPr>
              <w:lastRenderedPageBreak/>
              <w:t>通过教师讲解，了解绘制图样的基本理论知识。</w:t>
            </w:r>
          </w:p>
        </w:tc>
      </w:tr>
      <w:tr w:rsidR="009D655A">
        <w:trPr>
          <w:trHeight w:val="90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rPr>
                <w:rFonts w:ascii="微软雅黑" w:eastAsia="微软雅黑" w:hAnsi="微软雅黑"/>
                <w:b/>
                <w:sz w:val="24"/>
                <w:szCs w:val="24"/>
              </w:rPr>
            </w:pPr>
            <w:r>
              <w:rPr>
                <w:rFonts w:ascii="微软雅黑" w:eastAsia="微软雅黑" w:hAnsi="微软雅黑" w:cs="微软雅黑" w:hint="eastAsia"/>
                <w:b/>
                <w:sz w:val="24"/>
                <w:szCs w:val="24"/>
                <w:lang w:bidi="ar"/>
              </w:rPr>
              <w:lastRenderedPageBreak/>
              <w:t>课堂小结</w:t>
            </w:r>
          </w:p>
          <w:p w:rsidR="009D655A" w:rsidRDefault="00F6572C">
            <w:pPr>
              <w:wordWrap w:val="0"/>
              <w:autoSpaceDE w:val="0"/>
              <w:autoSpaceDN w:val="0"/>
              <w:rPr>
                <w:rFonts w:ascii="Times New Roman" w:hAnsi="Times New Roman"/>
                <w:szCs w:val="21"/>
              </w:rPr>
            </w:pPr>
            <w:r>
              <w:rPr>
                <w:rFonts w:ascii="宋体" w:hAnsi="宋体" w:cs="宋体" w:hint="eastAsia"/>
                <w:szCs w:val="21"/>
                <w:lang w:bidi="ar"/>
              </w:rPr>
              <w:t>（</w:t>
            </w:r>
            <w:r>
              <w:rPr>
                <w:rFonts w:ascii="Times New Roman" w:hAnsi="Times New Roman" w:hint="eastAsia"/>
                <w:szCs w:val="21"/>
                <w:lang w:bidi="ar"/>
              </w:rPr>
              <w:t>3</w:t>
            </w:r>
            <w:r>
              <w:rPr>
                <w:rFonts w:ascii="Times New Roman" w:hAnsi="Times New Roman"/>
                <w:szCs w:val="21"/>
                <w:lang w:bidi="ar"/>
              </w:rPr>
              <w:t>min</w:t>
            </w:r>
            <w:r>
              <w:rPr>
                <w:rFonts w:ascii="宋体" w:hAnsi="宋体" w:cs="宋体" w:hint="eastAsia"/>
                <w:szCs w:val="21"/>
                <w:lang w:bidi="ar"/>
              </w:rPr>
              <w:t>）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rPr>
                <w:rFonts w:ascii="Times New Roman" w:hAnsi="Times New Roman"/>
                <w:szCs w:val="21"/>
              </w:rPr>
            </w:pPr>
            <w:r>
              <w:rPr>
                <w:rFonts w:ascii="宋体" w:hAnsi="宋体" w:cs="宋体" w:hint="eastAsia"/>
                <w:szCs w:val="21"/>
                <w:lang w:bidi="ar"/>
              </w:rPr>
              <w:t>【</w:t>
            </w:r>
            <w:r>
              <w:rPr>
                <w:rFonts w:ascii="宋体" w:hAnsi="宋体" w:cs="宋体" w:hint="eastAsia"/>
                <w:b/>
                <w:szCs w:val="21"/>
                <w:lang w:bidi="ar"/>
              </w:rPr>
              <w:t>教师</w:t>
            </w:r>
            <w:r>
              <w:rPr>
                <w:rFonts w:ascii="宋体" w:hAnsi="宋体" w:cs="宋体" w:hint="eastAsia"/>
                <w:szCs w:val="21"/>
                <w:lang w:bidi="ar"/>
              </w:rPr>
              <w:t>】</w:t>
            </w:r>
            <w:r>
              <w:rPr>
                <w:rFonts w:ascii="宋体" w:hAnsi="宋体" w:cs="宋体" w:hint="eastAsia"/>
                <w:b/>
                <w:color w:val="CC0066"/>
                <w:szCs w:val="21"/>
                <w:lang w:bidi="ar"/>
              </w:rPr>
              <w:t>回顾和总结本节课的知识点。</w:t>
            </w:r>
          </w:p>
          <w:p w:rsidR="009D655A" w:rsidRDefault="00F6572C" w:rsidP="004F5B88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szCs w:val="21"/>
              </w:rPr>
            </w:pPr>
            <w:r>
              <w:rPr>
                <w:rFonts w:ascii="宋体" w:hAnsi="宋体" w:cs="宋体" w:hint="eastAsia"/>
                <w:b/>
                <w:szCs w:val="21"/>
                <w:lang w:bidi="ar"/>
              </w:rPr>
              <w:t>这节课我们一起学习了</w:t>
            </w:r>
            <w:r>
              <w:rPr>
                <w:rFonts w:ascii="宋体" w:hAnsi="宋体" w:cs="宋体" w:hint="eastAsia"/>
                <w:b/>
                <w:kern w:val="0"/>
                <w:szCs w:val="21"/>
                <w:lang w:bidi="ar"/>
              </w:rPr>
              <w:t>绘制图样，让学生严格执行建筑制图标准的规定和建筑技术要求，做到技术上精益求精，工程质量上一丝不苟</w:t>
            </w:r>
            <w:r>
              <w:rPr>
                <w:rFonts w:ascii="宋体" w:hAnsi="宋体" w:cs="宋体" w:hint="eastAsia"/>
                <w:b/>
                <w:szCs w:val="21"/>
                <w:lang w:bidi="ar"/>
              </w:rPr>
              <w:t>。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380" w:lineRule="exact"/>
              <w:rPr>
                <w:rFonts w:ascii="Times New Roman" w:hAnsi="Times New Roman"/>
                <w:szCs w:val="21"/>
              </w:rPr>
            </w:pPr>
            <w:r>
              <w:rPr>
                <w:rFonts w:ascii="宋体" w:hAnsi="宋体" w:cs="宋体" w:hint="eastAsia"/>
                <w:szCs w:val="21"/>
                <w:lang w:bidi="ar"/>
              </w:rPr>
              <w:t>通过对所学知识的回顾，培养学生的归纳总结能力</w:t>
            </w:r>
          </w:p>
        </w:tc>
      </w:tr>
      <w:tr w:rsidR="009D655A">
        <w:trPr>
          <w:trHeight w:val="1531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264" w:lineRule="auto"/>
              <w:ind w:left="8" w:hanging="8"/>
              <w:rPr>
                <w:rFonts w:ascii="Times New Roman" w:hAnsi="Times New Roman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b/>
                <w:sz w:val="24"/>
                <w:szCs w:val="24"/>
                <w:lang w:bidi="ar"/>
              </w:rPr>
              <w:t>作业布置</w:t>
            </w:r>
            <w:r>
              <w:rPr>
                <w:rFonts w:ascii="宋体" w:hAnsi="宋体" w:cs="宋体" w:hint="eastAsia"/>
                <w:szCs w:val="21"/>
                <w:lang w:bidi="ar"/>
              </w:rPr>
              <w:t>（</w:t>
            </w:r>
            <w:r>
              <w:rPr>
                <w:rFonts w:ascii="Times New Roman" w:hAnsi="Times New Roman" w:hint="eastAsia"/>
                <w:szCs w:val="21"/>
                <w:lang w:bidi="ar"/>
              </w:rPr>
              <w:t>2</w:t>
            </w:r>
            <w:r>
              <w:rPr>
                <w:rFonts w:ascii="Times New Roman" w:hAnsi="Times New Roman"/>
                <w:szCs w:val="21"/>
                <w:lang w:bidi="ar"/>
              </w:rPr>
              <w:t>min</w:t>
            </w:r>
            <w:r>
              <w:rPr>
                <w:rFonts w:ascii="宋体" w:hAnsi="宋体" w:cs="宋体" w:hint="eastAsia"/>
                <w:szCs w:val="21"/>
                <w:lang w:bidi="ar"/>
              </w:rPr>
              <w:t>）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rPr>
                <w:rFonts w:ascii="宋体" w:hAnsi="宋体" w:cs="宋体"/>
                <w:bCs/>
                <w:color w:val="C00000"/>
                <w:szCs w:val="21"/>
              </w:rPr>
            </w:pPr>
            <w:r>
              <w:rPr>
                <w:rFonts w:ascii="宋体" w:hAnsi="宋体" w:cs="宋体" w:hint="eastAsia"/>
                <w:b/>
                <w:color w:val="C00000"/>
                <w:szCs w:val="21"/>
                <w:lang w:bidi="ar"/>
              </w:rPr>
              <w:t>【教师】</w:t>
            </w:r>
            <w:r>
              <w:rPr>
                <w:rFonts w:ascii="宋体" w:hAnsi="宋体" w:cs="宋体" w:hint="eastAsia"/>
                <w:bCs/>
                <w:color w:val="C00000"/>
                <w:szCs w:val="21"/>
                <w:lang w:bidi="ar"/>
              </w:rPr>
              <w:t>布置课后作业</w:t>
            </w:r>
          </w:p>
          <w:p w:rsidR="009D655A" w:rsidRDefault="00F6572C">
            <w:pPr>
              <w:wordWrap w:val="0"/>
              <w:autoSpaceDE w:val="0"/>
              <w:autoSpaceDN w:val="0"/>
              <w:ind w:firstLineChars="200" w:firstLine="420"/>
              <w:rPr>
                <w:rFonts w:hAnsi="宋体"/>
                <w:bCs/>
                <w:szCs w:val="21"/>
              </w:rPr>
            </w:pPr>
            <w:r>
              <w:rPr>
                <w:rFonts w:ascii="宋体" w:hAnsi="宋体" w:cs="宋体" w:hint="eastAsia"/>
                <w:bCs/>
                <w:szCs w:val="21"/>
                <w:lang w:bidi="ar"/>
              </w:rPr>
              <w:t>简述几何绘图的绘图方法与步骤。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264" w:lineRule="auto"/>
              <w:jc w:val="left"/>
              <w:rPr>
                <w:rFonts w:ascii="Times New Roman" w:hAnsi="Times New Roman"/>
                <w:b/>
                <w:szCs w:val="21"/>
              </w:rPr>
            </w:pPr>
            <w:r>
              <w:rPr>
                <w:rFonts w:ascii="宋体" w:hAnsi="宋体" w:cs="宋体" w:hint="eastAsia"/>
                <w:bCs/>
                <w:szCs w:val="21"/>
                <w:lang w:bidi="ar"/>
              </w:rPr>
              <w:t>通过课后练习，使学生巩固所学新知识</w:t>
            </w:r>
          </w:p>
        </w:tc>
      </w:tr>
      <w:tr w:rsidR="009D655A">
        <w:trPr>
          <w:trHeight w:val="974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rPr>
                <w:rFonts w:ascii="微软雅黑" w:eastAsia="微软雅黑" w:hAnsi="微软雅黑"/>
                <w:b/>
                <w:sz w:val="24"/>
                <w:szCs w:val="24"/>
              </w:rPr>
            </w:pPr>
            <w:r>
              <w:rPr>
                <w:rFonts w:ascii="微软雅黑" w:eastAsia="微软雅黑" w:hAnsi="微软雅黑" w:hint="eastAsia"/>
                <w:b/>
                <w:sz w:val="24"/>
                <w:szCs w:val="24"/>
              </w:rPr>
              <w:t>教学反思</w:t>
            </w:r>
          </w:p>
        </w:tc>
        <w:tc>
          <w:tcPr>
            <w:tcW w:w="7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55A" w:rsidRDefault="00F6572C">
            <w:pPr>
              <w:wordWrap w:val="0"/>
              <w:autoSpaceDE w:val="0"/>
              <w:autoSpaceDN w:val="0"/>
              <w:spacing w:line="38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重视情感、态度、价值观的正确向导，把培养学生高尚的道德情操和健康的审美情趣，形成正确的价值观和积极的人生态度。</w:t>
            </w:r>
          </w:p>
        </w:tc>
      </w:tr>
    </w:tbl>
    <w:p w:rsidR="009D655A" w:rsidRDefault="009D655A"/>
    <w:sectPr w:rsidR="009D655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方正宋黑_GBK">
    <w:altName w:val="Arial Unicode MS"/>
    <w:charset w:val="86"/>
    <w:family w:val="script"/>
    <w:pitch w:val="default"/>
    <w:sig w:usb0="00000000" w:usb1="00000000" w:usb2="00000010" w:usb3="00000000" w:csb0="00040000" w:csb1="00000000"/>
  </w:font>
  <w:font w:name="Calibri Light">
    <w:altName w:val="Helvetica Neue"/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modern"/>
    <w:pitch w:val="default"/>
    <w:sig w:usb0="00000000" w:usb1="00000000" w:usb2="00000000" w:usb3="00000000" w:csb0="00040000" w:csb1="00000000"/>
  </w:font>
  <w:font w:name="PinYinok">
    <w:altName w:val="Trebuchet MS"/>
    <w:charset w:val="00"/>
    <w:family w:val="swiss"/>
    <w:pitch w:val="default"/>
    <w:sig w:usb0="00000000" w:usb1="00000000" w:usb2="00000000" w:usb3="00000000" w:csb0="00000001" w:csb1="00000000"/>
  </w:font>
  <w:font w:name="微软雅黑">
    <w:altName w:val="汉仪旗黑"/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2Y3MTdjMzQ0NDBmNGFlY2ZhNjlmNjM3NzlhNjc1MjcifQ=="/>
  </w:docVars>
  <w:rsids>
    <w:rsidRoot w:val="00B604E2"/>
    <w:rsid w:val="E5FD20F1"/>
    <w:rsid w:val="EB9BAD13"/>
    <w:rsid w:val="EF3F6849"/>
    <w:rsid w:val="F1FB5161"/>
    <w:rsid w:val="FBFD899D"/>
    <w:rsid w:val="FFFCE10F"/>
    <w:rsid w:val="0002033F"/>
    <w:rsid w:val="0002167A"/>
    <w:rsid w:val="000224F0"/>
    <w:rsid w:val="000251F5"/>
    <w:rsid w:val="000260A1"/>
    <w:rsid w:val="00030C76"/>
    <w:rsid w:val="00032393"/>
    <w:rsid w:val="00032759"/>
    <w:rsid w:val="00033EA9"/>
    <w:rsid w:val="00034267"/>
    <w:rsid w:val="00041045"/>
    <w:rsid w:val="00041DC8"/>
    <w:rsid w:val="00047DED"/>
    <w:rsid w:val="00085814"/>
    <w:rsid w:val="00086D0B"/>
    <w:rsid w:val="000875D2"/>
    <w:rsid w:val="000907E3"/>
    <w:rsid w:val="000A4274"/>
    <w:rsid w:val="000B19B1"/>
    <w:rsid w:val="000B265C"/>
    <w:rsid w:val="000B4C54"/>
    <w:rsid w:val="000C0DAE"/>
    <w:rsid w:val="000D3CAC"/>
    <w:rsid w:val="000D661D"/>
    <w:rsid w:val="000E5DC5"/>
    <w:rsid w:val="000F38F8"/>
    <w:rsid w:val="000F7E05"/>
    <w:rsid w:val="00100C97"/>
    <w:rsid w:val="00110CD4"/>
    <w:rsid w:val="001227AF"/>
    <w:rsid w:val="00127930"/>
    <w:rsid w:val="00130FB7"/>
    <w:rsid w:val="001327C7"/>
    <w:rsid w:val="00137B09"/>
    <w:rsid w:val="00141495"/>
    <w:rsid w:val="0014511A"/>
    <w:rsid w:val="0015161D"/>
    <w:rsid w:val="00165FC4"/>
    <w:rsid w:val="001706AD"/>
    <w:rsid w:val="00170F4A"/>
    <w:rsid w:val="001769B1"/>
    <w:rsid w:val="00177278"/>
    <w:rsid w:val="00195060"/>
    <w:rsid w:val="001A6E6C"/>
    <w:rsid w:val="001A70B3"/>
    <w:rsid w:val="001B36F7"/>
    <w:rsid w:val="001C4D6A"/>
    <w:rsid w:val="001D051E"/>
    <w:rsid w:val="001D3A8C"/>
    <w:rsid w:val="001E06FA"/>
    <w:rsid w:val="001E2B6C"/>
    <w:rsid w:val="001E4145"/>
    <w:rsid w:val="00202A1C"/>
    <w:rsid w:val="0020518E"/>
    <w:rsid w:val="00231853"/>
    <w:rsid w:val="002329DE"/>
    <w:rsid w:val="00233CF2"/>
    <w:rsid w:val="00235F6C"/>
    <w:rsid w:val="00240B02"/>
    <w:rsid w:val="0024383A"/>
    <w:rsid w:val="00251B66"/>
    <w:rsid w:val="002878FB"/>
    <w:rsid w:val="00287C28"/>
    <w:rsid w:val="00291909"/>
    <w:rsid w:val="00292FEA"/>
    <w:rsid w:val="002A2535"/>
    <w:rsid w:val="002A33A8"/>
    <w:rsid w:val="002A404C"/>
    <w:rsid w:val="002A4158"/>
    <w:rsid w:val="002B38E7"/>
    <w:rsid w:val="002B7185"/>
    <w:rsid w:val="002C1F01"/>
    <w:rsid w:val="002D6662"/>
    <w:rsid w:val="002E184A"/>
    <w:rsid w:val="002E68A4"/>
    <w:rsid w:val="002E7294"/>
    <w:rsid w:val="003126FD"/>
    <w:rsid w:val="00315E59"/>
    <w:rsid w:val="00316415"/>
    <w:rsid w:val="00316DC3"/>
    <w:rsid w:val="00325F15"/>
    <w:rsid w:val="00355D4B"/>
    <w:rsid w:val="003648FD"/>
    <w:rsid w:val="00365839"/>
    <w:rsid w:val="00365BD3"/>
    <w:rsid w:val="0039102B"/>
    <w:rsid w:val="0039306C"/>
    <w:rsid w:val="003937CA"/>
    <w:rsid w:val="003A663D"/>
    <w:rsid w:val="003B0CAE"/>
    <w:rsid w:val="003B2EE1"/>
    <w:rsid w:val="003B4179"/>
    <w:rsid w:val="003B465F"/>
    <w:rsid w:val="003B6AA4"/>
    <w:rsid w:val="003B73E5"/>
    <w:rsid w:val="003C495D"/>
    <w:rsid w:val="003D045E"/>
    <w:rsid w:val="003D32FB"/>
    <w:rsid w:val="003D3443"/>
    <w:rsid w:val="003D4B07"/>
    <w:rsid w:val="003D77B0"/>
    <w:rsid w:val="003F1437"/>
    <w:rsid w:val="003F5B78"/>
    <w:rsid w:val="0040216F"/>
    <w:rsid w:val="00402F26"/>
    <w:rsid w:val="00410165"/>
    <w:rsid w:val="004359A6"/>
    <w:rsid w:val="00444506"/>
    <w:rsid w:val="0045341E"/>
    <w:rsid w:val="00481FC2"/>
    <w:rsid w:val="0049606E"/>
    <w:rsid w:val="004A1EE5"/>
    <w:rsid w:val="004B3CF6"/>
    <w:rsid w:val="004C029E"/>
    <w:rsid w:val="004C512D"/>
    <w:rsid w:val="004C5AA3"/>
    <w:rsid w:val="004C740C"/>
    <w:rsid w:val="004C7A80"/>
    <w:rsid w:val="004D147E"/>
    <w:rsid w:val="004D23FC"/>
    <w:rsid w:val="004D2C8A"/>
    <w:rsid w:val="004E1C39"/>
    <w:rsid w:val="004F5B88"/>
    <w:rsid w:val="004F67EA"/>
    <w:rsid w:val="00524802"/>
    <w:rsid w:val="00527968"/>
    <w:rsid w:val="00530E72"/>
    <w:rsid w:val="0055010C"/>
    <w:rsid w:val="00572303"/>
    <w:rsid w:val="00591658"/>
    <w:rsid w:val="00594AC9"/>
    <w:rsid w:val="005A04FD"/>
    <w:rsid w:val="005B2198"/>
    <w:rsid w:val="005E14DD"/>
    <w:rsid w:val="005F1D11"/>
    <w:rsid w:val="00601D08"/>
    <w:rsid w:val="00603EDE"/>
    <w:rsid w:val="00610D47"/>
    <w:rsid w:val="00630A0C"/>
    <w:rsid w:val="00633C56"/>
    <w:rsid w:val="0064204D"/>
    <w:rsid w:val="006422CD"/>
    <w:rsid w:val="00642E05"/>
    <w:rsid w:val="0065006B"/>
    <w:rsid w:val="006509C8"/>
    <w:rsid w:val="0065152E"/>
    <w:rsid w:val="00655917"/>
    <w:rsid w:val="006621CF"/>
    <w:rsid w:val="00673469"/>
    <w:rsid w:val="006759C7"/>
    <w:rsid w:val="00675D5A"/>
    <w:rsid w:val="0067670B"/>
    <w:rsid w:val="006840A4"/>
    <w:rsid w:val="0068662B"/>
    <w:rsid w:val="0069310C"/>
    <w:rsid w:val="00693C47"/>
    <w:rsid w:val="00694463"/>
    <w:rsid w:val="006960C8"/>
    <w:rsid w:val="006C4B7E"/>
    <w:rsid w:val="006C4F4C"/>
    <w:rsid w:val="006D0589"/>
    <w:rsid w:val="006E0ED7"/>
    <w:rsid w:val="006E11D0"/>
    <w:rsid w:val="006E1507"/>
    <w:rsid w:val="006E632B"/>
    <w:rsid w:val="006F0174"/>
    <w:rsid w:val="006F5420"/>
    <w:rsid w:val="006F683D"/>
    <w:rsid w:val="006F6EAC"/>
    <w:rsid w:val="00706624"/>
    <w:rsid w:val="00721607"/>
    <w:rsid w:val="00727DA5"/>
    <w:rsid w:val="00732B84"/>
    <w:rsid w:val="00764EAE"/>
    <w:rsid w:val="00774A06"/>
    <w:rsid w:val="007A1149"/>
    <w:rsid w:val="007A45BB"/>
    <w:rsid w:val="007B59A7"/>
    <w:rsid w:val="007D07DC"/>
    <w:rsid w:val="007F52A3"/>
    <w:rsid w:val="00820AB4"/>
    <w:rsid w:val="008373CE"/>
    <w:rsid w:val="0084469D"/>
    <w:rsid w:val="0084547D"/>
    <w:rsid w:val="0086345D"/>
    <w:rsid w:val="00867F7F"/>
    <w:rsid w:val="00881A37"/>
    <w:rsid w:val="00895FF2"/>
    <w:rsid w:val="008A0B8D"/>
    <w:rsid w:val="008A12A5"/>
    <w:rsid w:val="008A17A6"/>
    <w:rsid w:val="008B7BB5"/>
    <w:rsid w:val="008D0DCA"/>
    <w:rsid w:val="008D5353"/>
    <w:rsid w:val="008D7EF6"/>
    <w:rsid w:val="008E003C"/>
    <w:rsid w:val="008E6A68"/>
    <w:rsid w:val="008F27D3"/>
    <w:rsid w:val="008F2E57"/>
    <w:rsid w:val="008F6E17"/>
    <w:rsid w:val="009056B5"/>
    <w:rsid w:val="009129DE"/>
    <w:rsid w:val="00914FD9"/>
    <w:rsid w:val="00916C28"/>
    <w:rsid w:val="00922F12"/>
    <w:rsid w:val="00926265"/>
    <w:rsid w:val="00943102"/>
    <w:rsid w:val="009444B5"/>
    <w:rsid w:val="00944501"/>
    <w:rsid w:val="00983008"/>
    <w:rsid w:val="00996E2D"/>
    <w:rsid w:val="009B07F3"/>
    <w:rsid w:val="009B3A40"/>
    <w:rsid w:val="009C0AE0"/>
    <w:rsid w:val="009C3CC9"/>
    <w:rsid w:val="009C65CB"/>
    <w:rsid w:val="009D1C47"/>
    <w:rsid w:val="009D2B40"/>
    <w:rsid w:val="009D655A"/>
    <w:rsid w:val="009E362F"/>
    <w:rsid w:val="009F43F0"/>
    <w:rsid w:val="00A00006"/>
    <w:rsid w:val="00A01CBA"/>
    <w:rsid w:val="00A03BF7"/>
    <w:rsid w:val="00A07398"/>
    <w:rsid w:val="00A1764A"/>
    <w:rsid w:val="00A61ADE"/>
    <w:rsid w:val="00A65E57"/>
    <w:rsid w:val="00A66F98"/>
    <w:rsid w:val="00AB118B"/>
    <w:rsid w:val="00AC0908"/>
    <w:rsid w:val="00AC16F9"/>
    <w:rsid w:val="00AC774E"/>
    <w:rsid w:val="00AD38C8"/>
    <w:rsid w:val="00AE4AF0"/>
    <w:rsid w:val="00AE5721"/>
    <w:rsid w:val="00AE683A"/>
    <w:rsid w:val="00B16242"/>
    <w:rsid w:val="00B21432"/>
    <w:rsid w:val="00B25457"/>
    <w:rsid w:val="00B26D0D"/>
    <w:rsid w:val="00B35660"/>
    <w:rsid w:val="00B3567A"/>
    <w:rsid w:val="00B47365"/>
    <w:rsid w:val="00B537F5"/>
    <w:rsid w:val="00B604E2"/>
    <w:rsid w:val="00B7231E"/>
    <w:rsid w:val="00B745DF"/>
    <w:rsid w:val="00B80469"/>
    <w:rsid w:val="00B8084C"/>
    <w:rsid w:val="00B8585D"/>
    <w:rsid w:val="00BA0DFD"/>
    <w:rsid w:val="00BB0931"/>
    <w:rsid w:val="00BB6C06"/>
    <w:rsid w:val="00BB79B5"/>
    <w:rsid w:val="00BC0CDD"/>
    <w:rsid w:val="00BD44BE"/>
    <w:rsid w:val="00BF4125"/>
    <w:rsid w:val="00BF7295"/>
    <w:rsid w:val="00C020F4"/>
    <w:rsid w:val="00C03EBC"/>
    <w:rsid w:val="00C12DED"/>
    <w:rsid w:val="00C12E05"/>
    <w:rsid w:val="00C13A18"/>
    <w:rsid w:val="00C15D93"/>
    <w:rsid w:val="00C15FA0"/>
    <w:rsid w:val="00C32B34"/>
    <w:rsid w:val="00C538F6"/>
    <w:rsid w:val="00C539B3"/>
    <w:rsid w:val="00C62DB9"/>
    <w:rsid w:val="00C710BF"/>
    <w:rsid w:val="00C757FF"/>
    <w:rsid w:val="00C8147F"/>
    <w:rsid w:val="00C870A5"/>
    <w:rsid w:val="00C913C9"/>
    <w:rsid w:val="00CA4BEA"/>
    <w:rsid w:val="00CB086C"/>
    <w:rsid w:val="00CB4DC5"/>
    <w:rsid w:val="00CC1ED3"/>
    <w:rsid w:val="00CC69F7"/>
    <w:rsid w:val="00CD06A1"/>
    <w:rsid w:val="00CD5851"/>
    <w:rsid w:val="00D019D7"/>
    <w:rsid w:val="00D046A4"/>
    <w:rsid w:val="00D1142A"/>
    <w:rsid w:val="00D16E39"/>
    <w:rsid w:val="00D327D7"/>
    <w:rsid w:val="00D35939"/>
    <w:rsid w:val="00D363BC"/>
    <w:rsid w:val="00D41F60"/>
    <w:rsid w:val="00D431BF"/>
    <w:rsid w:val="00D45D4F"/>
    <w:rsid w:val="00D5176B"/>
    <w:rsid w:val="00D52C17"/>
    <w:rsid w:val="00D55100"/>
    <w:rsid w:val="00D825C6"/>
    <w:rsid w:val="00D9020D"/>
    <w:rsid w:val="00D9518A"/>
    <w:rsid w:val="00D96E65"/>
    <w:rsid w:val="00DA2BE9"/>
    <w:rsid w:val="00DB13C3"/>
    <w:rsid w:val="00DB2AB8"/>
    <w:rsid w:val="00DB4228"/>
    <w:rsid w:val="00DB7A7E"/>
    <w:rsid w:val="00DC0439"/>
    <w:rsid w:val="00DC2395"/>
    <w:rsid w:val="00DC2957"/>
    <w:rsid w:val="00DD1421"/>
    <w:rsid w:val="00DD4D1B"/>
    <w:rsid w:val="00DF4461"/>
    <w:rsid w:val="00DF515A"/>
    <w:rsid w:val="00E0214F"/>
    <w:rsid w:val="00E04B69"/>
    <w:rsid w:val="00E0715F"/>
    <w:rsid w:val="00E12FD7"/>
    <w:rsid w:val="00E5322C"/>
    <w:rsid w:val="00E5467F"/>
    <w:rsid w:val="00E556B1"/>
    <w:rsid w:val="00E665E3"/>
    <w:rsid w:val="00E722E8"/>
    <w:rsid w:val="00E730DA"/>
    <w:rsid w:val="00E77BE9"/>
    <w:rsid w:val="00E9409A"/>
    <w:rsid w:val="00E97D22"/>
    <w:rsid w:val="00E97D47"/>
    <w:rsid w:val="00EA4265"/>
    <w:rsid w:val="00EB1E36"/>
    <w:rsid w:val="00EB2A72"/>
    <w:rsid w:val="00EB2B4B"/>
    <w:rsid w:val="00EB3F46"/>
    <w:rsid w:val="00EC1603"/>
    <w:rsid w:val="00EE0DE5"/>
    <w:rsid w:val="00EE2C61"/>
    <w:rsid w:val="00F04664"/>
    <w:rsid w:val="00F0749C"/>
    <w:rsid w:val="00F124DB"/>
    <w:rsid w:val="00F2449F"/>
    <w:rsid w:val="00F27E17"/>
    <w:rsid w:val="00F3498F"/>
    <w:rsid w:val="00F507D8"/>
    <w:rsid w:val="00F6572C"/>
    <w:rsid w:val="00F658F4"/>
    <w:rsid w:val="00F72692"/>
    <w:rsid w:val="00F75EB8"/>
    <w:rsid w:val="00F84C5E"/>
    <w:rsid w:val="00F96231"/>
    <w:rsid w:val="00FC1E8A"/>
    <w:rsid w:val="00FD5DA0"/>
    <w:rsid w:val="00FF43FF"/>
    <w:rsid w:val="00FF4BDE"/>
    <w:rsid w:val="0AC91BFE"/>
    <w:rsid w:val="1B7E29BC"/>
    <w:rsid w:val="2F6E73AD"/>
    <w:rsid w:val="3FDF52F0"/>
    <w:rsid w:val="436C72A2"/>
    <w:rsid w:val="44B33A23"/>
    <w:rsid w:val="690A0478"/>
    <w:rsid w:val="6EFF2889"/>
    <w:rsid w:val="76FE0FF8"/>
    <w:rsid w:val="7F8E4D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semiHidden="0" w:uiPriority="0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semiHidden="0" w:uiPriority="0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hAnsi="Calibri"/>
      <w:kern w:val="2"/>
      <w:sz w:val="21"/>
      <w:szCs w:val="22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qFormat/>
    <w:pPr>
      <w:keepNext/>
      <w:keepLines/>
      <w:spacing w:beforeLines="30" w:before="30" w:afterLines="30" w:after="30" w:line="264" w:lineRule="auto"/>
      <w:ind w:leftChars="150" w:left="150"/>
      <w:outlineLvl w:val="3"/>
    </w:pPr>
    <w:rPr>
      <w:rFonts w:ascii="Times New Roman" w:eastAsia="方正宋黑_GBK" w:hAnsi="Times New Roman"/>
      <w:color w:val="E4007F"/>
      <w:sz w:val="26"/>
      <w:szCs w:val="20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link w:val="Char"/>
    <w:unhideWhenUsed/>
    <w:qFormat/>
    <w:rPr>
      <w:rFonts w:asciiTheme="majorHAnsi" w:eastAsia="黑体" w:hAnsiTheme="majorHAnsi" w:cstheme="majorBidi"/>
      <w:sz w:val="20"/>
      <w:szCs w:val="20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6">
    <w:name w:val="Table Grid"/>
    <w:basedOn w:val="a1"/>
    <w:uiPriority w:val="39"/>
    <w:qFormat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Heading21">
    <w:name w:val="Heading #2|1"/>
    <w:basedOn w:val="a"/>
    <w:qFormat/>
    <w:pPr>
      <w:spacing w:after="640"/>
      <w:jc w:val="center"/>
      <w:outlineLvl w:val="1"/>
    </w:pPr>
    <w:rPr>
      <w:rFonts w:ascii="宋体" w:hAnsi="宋体" w:cs="宋体"/>
      <w:color w:val="EC008D"/>
      <w:sz w:val="30"/>
      <w:szCs w:val="30"/>
      <w:lang w:val="zh-TW" w:eastAsia="zh-TW" w:bidi="zh-TW"/>
    </w:rPr>
  </w:style>
  <w:style w:type="paragraph" w:customStyle="1" w:styleId="Heading31">
    <w:name w:val="Heading #3|1"/>
    <w:basedOn w:val="a"/>
    <w:link w:val="Heading31Char"/>
    <w:qFormat/>
    <w:pPr>
      <w:spacing w:after="160"/>
      <w:outlineLvl w:val="2"/>
    </w:pPr>
    <w:rPr>
      <w:rFonts w:ascii="宋体" w:hAnsi="宋体" w:cs="宋体"/>
      <w:color w:val="EC008D"/>
      <w:sz w:val="20"/>
      <w:szCs w:val="20"/>
      <w:lang w:val="zh-TW" w:eastAsia="zh-TW" w:bidi="zh-TW"/>
    </w:rPr>
  </w:style>
  <w:style w:type="character" w:customStyle="1" w:styleId="Heading31Char">
    <w:name w:val="Heading #3|1 Char"/>
    <w:link w:val="Heading31"/>
    <w:qFormat/>
    <w:rPr>
      <w:rFonts w:ascii="宋体" w:eastAsia="宋体" w:hAnsi="宋体" w:cs="宋体"/>
      <w:color w:val="EC008D"/>
      <w:sz w:val="20"/>
      <w:szCs w:val="20"/>
      <w:lang w:val="zh-TW" w:eastAsia="zh-TW" w:bidi="zh-TW"/>
    </w:rPr>
  </w:style>
  <w:style w:type="paragraph" w:customStyle="1" w:styleId="Bodytext1">
    <w:name w:val="Body text|1"/>
    <w:basedOn w:val="a"/>
    <w:link w:val="Bodytext1Char"/>
    <w:unhideWhenUsed/>
    <w:qFormat/>
    <w:pPr>
      <w:spacing w:line="360" w:lineRule="auto"/>
      <w:ind w:firstLine="400"/>
    </w:pPr>
    <w:rPr>
      <w:rFonts w:ascii="宋体" w:hAnsi="宋体" w:cs="宋体"/>
      <w:sz w:val="20"/>
      <w:szCs w:val="20"/>
      <w:lang w:val="zh-TW" w:eastAsia="zh-TW" w:bidi="zh-TW"/>
    </w:rPr>
  </w:style>
  <w:style w:type="character" w:customStyle="1" w:styleId="Bodytext1Char">
    <w:name w:val="Body text|1 Char"/>
    <w:link w:val="Bodytext1"/>
    <w:qFormat/>
    <w:rPr>
      <w:rFonts w:ascii="宋体" w:eastAsia="宋体" w:hAnsi="宋体" w:cs="宋体"/>
      <w:sz w:val="20"/>
      <w:szCs w:val="20"/>
      <w:lang w:val="zh-TW" w:eastAsia="zh-TW" w:bidi="zh-TW"/>
    </w:rPr>
  </w:style>
  <w:style w:type="character" w:customStyle="1" w:styleId="Char1">
    <w:name w:val="页眉 Char"/>
    <w:basedOn w:val="a0"/>
    <w:link w:val="a5"/>
    <w:uiPriority w:val="99"/>
    <w:qFormat/>
    <w:rPr>
      <w:rFonts w:ascii="Calibri" w:eastAsia="宋体" w:hAnsi="Calibri" w:cs="Times New Roman"/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rFonts w:ascii="Calibri" w:eastAsia="宋体" w:hAnsi="Calibri" w:cs="Times New Roman"/>
      <w:sz w:val="18"/>
      <w:szCs w:val="18"/>
    </w:rPr>
  </w:style>
  <w:style w:type="paragraph" w:styleId="a7">
    <w:name w:val="List Paragraph"/>
    <w:basedOn w:val="a"/>
    <w:uiPriority w:val="34"/>
    <w:qFormat/>
    <w:pPr>
      <w:ind w:firstLineChars="200" w:firstLine="420"/>
    </w:pPr>
  </w:style>
  <w:style w:type="paragraph" w:customStyle="1" w:styleId="a8">
    <w:name w:val="知识拓展内容"/>
    <w:basedOn w:val="a"/>
    <w:link w:val="Char2"/>
    <w:qFormat/>
    <w:pPr>
      <w:pBdr>
        <w:top w:val="single" w:sz="4" w:space="3" w:color="FADCE9"/>
        <w:left w:val="single" w:sz="4" w:space="4" w:color="FADCE9"/>
        <w:bottom w:val="single" w:sz="4" w:space="3" w:color="FADCE9"/>
        <w:right w:val="single" w:sz="4" w:space="4" w:color="FADCE9"/>
      </w:pBdr>
      <w:shd w:val="clear" w:color="auto" w:fill="FADCE9"/>
      <w:spacing w:line="264" w:lineRule="auto"/>
      <w:ind w:leftChars="50" w:left="50" w:rightChars="50" w:right="50" w:firstLineChars="200" w:firstLine="200"/>
    </w:pPr>
    <w:rPr>
      <w:rFonts w:ascii="Times New Roman" w:eastAsia="仿宋_GB2312" w:hAnsi="Times New Roman"/>
      <w:kern w:val="10"/>
      <w:szCs w:val="21"/>
      <w:lang w:val="zh-CN"/>
    </w:rPr>
  </w:style>
  <w:style w:type="character" w:customStyle="1" w:styleId="Char2">
    <w:name w:val="知识拓展内容 Char"/>
    <w:link w:val="a8"/>
    <w:qFormat/>
    <w:rPr>
      <w:rFonts w:ascii="Times New Roman" w:eastAsia="仿宋_GB2312" w:hAnsi="Times New Roman" w:cs="Times New Roman"/>
      <w:kern w:val="10"/>
      <w:szCs w:val="21"/>
      <w:shd w:val="clear" w:color="auto" w:fill="FADCE9"/>
      <w:lang w:val="zh-CN" w:eastAsia="zh-CN"/>
    </w:rPr>
  </w:style>
  <w:style w:type="character" w:customStyle="1" w:styleId="4Char">
    <w:name w:val="标题 4 Char"/>
    <w:basedOn w:val="a0"/>
    <w:link w:val="4"/>
    <w:rPr>
      <w:rFonts w:ascii="Times New Roman" w:eastAsia="方正宋黑_GBK" w:hAnsi="Times New Roman" w:cs="Times New Roman"/>
      <w:color w:val="E4007F"/>
      <w:sz w:val="26"/>
      <w:szCs w:val="20"/>
    </w:rPr>
  </w:style>
  <w:style w:type="character" w:customStyle="1" w:styleId="a9">
    <w:name w:val="字符样式 拼音字体"/>
    <w:qFormat/>
    <w:rPr>
      <w:rFonts w:ascii="PinYinok" w:hAnsi="PinYinok"/>
      <w:sz w:val="24"/>
      <w:szCs w:val="24"/>
    </w:rPr>
  </w:style>
  <w:style w:type="character" w:customStyle="1" w:styleId="5Char">
    <w:name w:val="标题 5 Char"/>
    <w:basedOn w:val="a0"/>
    <w:link w:val="5"/>
    <w:uiPriority w:val="9"/>
    <w:semiHidden/>
    <w:qFormat/>
    <w:rPr>
      <w:rFonts w:ascii="Calibri" w:eastAsia="宋体" w:hAnsi="Calibri" w:cs="Times New Roman"/>
      <w:b/>
      <w:bCs/>
      <w:sz w:val="28"/>
      <w:szCs w:val="28"/>
    </w:rPr>
  </w:style>
  <w:style w:type="character" w:customStyle="1" w:styleId="6Char">
    <w:name w:val="标题 6 Char"/>
    <w:basedOn w:val="a0"/>
    <w:link w:val="6"/>
    <w:uiPriority w:val="9"/>
    <w:semiHidden/>
    <w:rPr>
      <w:rFonts w:asciiTheme="majorHAnsi" w:eastAsiaTheme="majorEastAsia" w:hAnsiTheme="majorHAnsi" w:cstheme="majorBidi"/>
      <w:b/>
      <w:bCs/>
      <w:sz w:val="24"/>
      <w:szCs w:val="24"/>
    </w:rPr>
  </w:style>
  <w:style w:type="paragraph" w:customStyle="1" w:styleId="aa">
    <w:name w:val="图片"/>
    <w:basedOn w:val="a"/>
    <w:next w:val="a3"/>
    <w:link w:val="Char3"/>
    <w:qFormat/>
    <w:pPr>
      <w:spacing w:before="120"/>
      <w:jc w:val="center"/>
    </w:pPr>
    <w:rPr>
      <w:rFonts w:ascii="Times New Roman" w:hAnsi="Times New Roman"/>
      <w:szCs w:val="20"/>
    </w:rPr>
  </w:style>
  <w:style w:type="character" w:customStyle="1" w:styleId="Char">
    <w:name w:val="题注 Char"/>
    <w:link w:val="a3"/>
    <w:qFormat/>
    <w:locked/>
    <w:rPr>
      <w:rFonts w:asciiTheme="majorHAnsi" w:eastAsia="黑体" w:hAnsiTheme="majorHAnsi" w:cstheme="majorBidi"/>
      <w:sz w:val="20"/>
      <w:szCs w:val="20"/>
    </w:rPr>
  </w:style>
  <w:style w:type="character" w:customStyle="1" w:styleId="Char3">
    <w:name w:val="图片 Char"/>
    <w:link w:val="aa"/>
    <w:locked/>
    <w:rPr>
      <w:rFonts w:ascii="Times New Roman" w:eastAsia="宋体" w:hAnsi="Times New Roman" w:cs="Times New Roman"/>
      <w:szCs w:val="20"/>
    </w:rPr>
  </w:style>
  <w:style w:type="character" w:customStyle="1" w:styleId="3Char">
    <w:name w:val="标题 3 Char"/>
    <w:basedOn w:val="a0"/>
    <w:link w:val="3"/>
    <w:uiPriority w:val="9"/>
    <w:semiHidden/>
    <w:qFormat/>
    <w:rPr>
      <w:rFonts w:ascii="Calibri" w:eastAsia="宋体" w:hAnsi="Calibri" w:cs="Times New Roman"/>
      <w:b/>
      <w:bCs/>
      <w:sz w:val="32"/>
      <w:szCs w:val="32"/>
    </w:rPr>
  </w:style>
  <w:style w:type="paragraph" w:styleId="ab">
    <w:name w:val="Balloon Text"/>
    <w:basedOn w:val="a"/>
    <w:link w:val="Char4"/>
    <w:uiPriority w:val="99"/>
    <w:semiHidden/>
    <w:unhideWhenUsed/>
    <w:rsid w:val="004F5B88"/>
    <w:rPr>
      <w:sz w:val="18"/>
      <w:szCs w:val="18"/>
    </w:rPr>
  </w:style>
  <w:style w:type="character" w:customStyle="1" w:styleId="Char4">
    <w:name w:val="批注框文本 Char"/>
    <w:basedOn w:val="a0"/>
    <w:link w:val="ab"/>
    <w:uiPriority w:val="99"/>
    <w:semiHidden/>
    <w:rsid w:val="004F5B88"/>
    <w:rPr>
      <w:rFonts w:ascii="Calibri" w:hAnsi="Calibr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semiHidden="0" w:uiPriority="0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semiHidden="0" w:uiPriority="0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hAnsi="Calibri"/>
      <w:kern w:val="2"/>
      <w:sz w:val="21"/>
      <w:szCs w:val="22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qFormat/>
    <w:pPr>
      <w:keepNext/>
      <w:keepLines/>
      <w:spacing w:beforeLines="30" w:before="30" w:afterLines="30" w:after="30" w:line="264" w:lineRule="auto"/>
      <w:ind w:leftChars="150" w:left="150"/>
      <w:outlineLvl w:val="3"/>
    </w:pPr>
    <w:rPr>
      <w:rFonts w:ascii="Times New Roman" w:eastAsia="方正宋黑_GBK" w:hAnsi="Times New Roman"/>
      <w:color w:val="E4007F"/>
      <w:sz w:val="26"/>
      <w:szCs w:val="20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link w:val="Char"/>
    <w:unhideWhenUsed/>
    <w:qFormat/>
    <w:rPr>
      <w:rFonts w:asciiTheme="majorHAnsi" w:eastAsia="黑体" w:hAnsiTheme="majorHAnsi" w:cstheme="majorBidi"/>
      <w:sz w:val="20"/>
      <w:szCs w:val="20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6">
    <w:name w:val="Table Grid"/>
    <w:basedOn w:val="a1"/>
    <w:uiPriority w:val="39"/>
    <w:qFormat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Heading21">
    <w:name w:val="Heading #2|1"/>
    <w:basedOn w:val="a"/>
    <w:qFormat/>
    <w:pPr>
      <w:spacing w:after="640"/>
      <w:jc w:val="center"/>
      <w:outlineLvl w:val="1"/>
    </w:pPr>
    <w:rPr>
      <w:rFonts w:ascii="宋体" w:hAnsi="宋体" w:cs="宋体"/>
      <w:color w:val="EC008D"/>
      <w:sz w:val="30"/>
      <w:szCs w:val="30"/>
      <w:lang w:val="zh-TW" w:eastAsia="zh-TW" w:bidi="zh-TW"/>
    </w:rPr>
  </w:style>
  <w:style w:type="paragraph" w:customStyle="1" w:styleId="Heading31">
    <w:name w:val="Heading #3|1"/>
    <w:basedOn w:val="a"/>
    <w:link w:val="Heading31Char"/>
    <w:qFormat/>
    <w:pPr>
      <w:spacing w:after="160"/>
      <w:outlineLvl w:val="2"/>
    </w:pPr>
    <w:rPr>
      <w:rFonts w:ascii="宋体" w:hAnsi="宋体" w:cs="宋体"/>
      <w:color w:val="EC008D"/>
      <w:sz w:val="20"/>
      <w:szCs w:val="20"/>
      <w:lang w:val="zh-TW" w:eastAsia="zh-TW" w:bidi="zh-TW"/>
    </w:rPr>
  </w:style>
  <w:style w:type="character" w:customStyle="1" w:styleId="Heading31Char">
    <w:name w:val="Heading #3|1 Char"/>
    <w:link w:val="Heading31"/>
    <w:qFormat/>
    <w:rPr>
      <w:rFonts w:ascii="宋体" w:eastAsia="宋体" w:hAnsi="宋体" w:cs="宋体"/>
      <w:color w:val="EC008D"/>
      <w:sz w:val="20"/>
      <w:szCs w:val="20"/>
      <w:lang w:val="zh-TW" w:eastAsia="zh-TW" w:bidi="zh-TW"/>
    </w:rPr>
  </w:style>
  <w:style w:type="paragraph" w:customStyle="1" w:styleId="Bodytext1">
    <w:name w:val="Body text|1"/>
    <w:basedOn w:val="a"/>
    <w:link w:val="Bodytext1Char"/>
    <w:unhideWhenUsed/>
    <w:qFormat/>
    <w:pPr>
      <w:spacing w:line="360" w:lineRule="auto"/>
      <w:ind w:firstLine="400"/>
    </w:pPr>
    <w:rPr>
      <w:rFonts w:ascii="宋体" w:hAnsi="宋体" w:cs="宋体"/>
      <w:sz w:val="20"/>
      <w:szCs w:val="20"/>
      <w:lang w:val="zh-TW" w:eastAsia="zh-TW" w:bidi="zh-TW"/>
    </w:rPr>
  </w:style>
  <w:style w:type="character" w:customStyle="1" w:styleId="Bodytext1Char">
    <w:name w:val="Body text|1 Char"/>
    <w:link w:val="Bodytext1"/>
    <w:qFormat/>
    <w:rPr>
      <w:rFonts w:ascii="宋体" w:eastAsia="宋体" w:hAnsi="宋体" w:cs="宋体"/>
      <w:sz w:val="20"/>
      <w:szCs w:val="20"/>
      <w:lang w:val="zh-TW" w:eastAsia="zh-TW" w:bidi="zh-TW"/>
    </w:rPr>
  </w:style>
  <w:style w:type="character" w:customStyle="1" w:styleId="Char1">
    <w:name w:val="页眉 Char"/>
    <w:basedOn w:val="a0"/>
    <w:link w:val="a5"/>
    <w:uiPriority w:val="99"/>
    <w:qFormat/>
    <w:rPr>
      <w:rFonts w:ascii="Calibri" w:eastAsia="宋体" w:hAnsi="Calibri" w:cs="Times New Roman"/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rFonts w:ascii="Calibri" w:eastAsia="宋体" w:hAnsi="Calibri" w:cs="Times New Roman"/>
      <w:sz w:val="18"/>
      <w:szCs w:val="18"/>
    </w:rPr>
  </w:style>
  <w:style w:type="paragraph" w:styleId="a7">
    <w:name w:val="List Paragraph"/>
    <w:basedOn w:val="a"/>
    <w:uiPriority w:val="34"/>
    <w:qFormat/>
    <w:pPr>
      <w:ind w:firstLineChars="200" w:firstLine="420"/>
    </w:pPr>
  </w:style>
  <w:style w:type="paragraph" w:customStyle="1" w:styleId="a8">
    <w:name w:val="知识拓展内容"/>
    <w:basedOn w:val="a"/>
    <w:link w:val="Char2"/>
    <w:qFormat/>
    <w:pPr>
      <w:pBdr>
        <w:top w:val="single" w:sz="4" w:space="3" w:color="FADCE9"/>
        <w:left w:val="single" w:sz="4" w:space="4" w:color="FADCE9"/>
        <w:bottom w:val="single" w:sz="4" w:space="3" w:color="FADCE9"/>
        <w:right w:val="single" w:sz="4" w:space="4" w:color="FADCE9"/>
      </w:pBdr>
      <w:shd w:val="clear" w:color="auto" w:fill="FADCE9"/>
      <w:spacing w:line="264" w:lineRule="auto"/>
      <w:ind w:leftChars="50" w:left="50" w:rightChars="50" w:right="50" w:firstLineChars="200" w:firstLine="200"/>
    </w:pPr>
    <w:rPr>
      <w:rFonts w:ascii="Times New Roman" w:eastAsia="仿宋_GB2312" w:hAnsi="Times New Roman"/>
      <w:kern w:val="10"/>
      <w:szCs w:val="21"/>
      <w:lang w:val="zh-CN"/>
    </w:rPr>
  </w:style>
  <w:style w:type="character" w:customStyle="1" w:styleId="Char2">
    <w:name w:val="知识拓展内容 Char"/>
    <w:link w:val="a8"/>
    <w:qFormat/>
    <w:rPr>
      <w:rFonts w:ascii="Times New Roman" w:eastAsia="仿宋_GB2312" w:hAnsi="Times New Roman" w:cs="Times New Roman"/>
      <w:kern w:val="10"/>
      <w:szCs w:val="21"/>
      <w:shd w:val="clear" w:color="auto" w:fill="FADCE9"/>
      <w:lang w:val="zh-CN" w:eastAsia="zh-CN"/>
    </w:rPr>
  </w:style>
  <w:style w:type="character" w:customStyle="1" w:styleId="4Char">
    <w:name w:val="标题 4 Char"/>
    <w:basedOn w:val="a0"/>
    <w:link w:val="4"/>
    <w:rPr>
      <w:rFonts w:ascii="Times New Roman" w:eastAsia="方正宋黑_GBK" w:hAnsi="Times New Roman" w:cs="Times New Roman"/>
      <w:color w:val="E4007F"/>
      <w:sz w:val="26"/>
      <w:szCs w:val="20"/>
    </w:rPr>
  </w:style>
  <w:style w:type="character" w:customStyle="1" w:styleId="a9">
    <w:name w:val="字符样式 拼音字体"/>
    <w:qFormat/>
    <w:rPr>
      <w:rFonts w:ascii="PinYinok" w:hAnsi="PinYinok"/>
      <w:sz w:val="24"/>
      <w:szCs w:val="24"/>
    </w:rPr>
  </w:style>
  <w:style w:type="character" w:customStyle="1" w:styleId="5Char">
    <w:name w:val="标题 5 Char"/>
    <w:basedOn w:val="a0"/>
    <w:link w:val="5"/>
    <w:uiPriority w:val="9"/>
    <w:semiHidden/>
    <w:qFormat/>
    <w:rPr>
      <w:rFonts w:ascii="Calibri" w:eastAsia="宋体" w:hAnsi="Calibri" w:cs="Times New Roman"/>
      <w:b/>
      <w:bCs/>
      <w:sz w:val="28"/>
      <w:szCs w:val="28"/>
    </w:rPr>
  </w:style>
  <w:style w:type="character" w:customStyle="1" w:styleId="6Char">
    <w:name w:val="标题 6 Char"/>
    <w:basedOn w:val="a0"/>
    <w:link w:val="6"/>
    <w:uiPriority w:val="9"/>
    <w:semiHidden/>
    <w:rPr>
      <w:rFonts w:asciiTheme="majorHAnsi" w:eastAsiaTheme="majorEastAsia" w:hAnsiTheme="majorHAnsi" w:cstheme="majorBidi"/>
      <w:b/>
      <w:bCs/>
      <w:sz w:val="24"/>
      <w:szCs w:val="24"/>
    </w:rPr>
  </w:style>
  <w:style w:type="paragraph" w:customStyle="1" w:styleId="aa">
    <w:name w:val="图片"/>
    <w:basedOn w:val="a"/>
    <w:next w:val="a3"/>
    <w:link w:val="Char3"/>
    <w:qFormat/>
    <w:pPr>
      <w:spacing w:before="120"/>
      <w:jc w:val="center"/>
    </w:pPr>
    <w:rPr>
      <w:rFonts w:ascii="Times New Roman" w:hAnsi="Times New Roman"/>
      <w:szCs w:val="20"/>
    </w:rPr>
  </w:style>
  <w:style w:type="character" w:customStyle="1" w:styleId="Char">
    <w:name w:val="题注 Char"/>
    <w:link w:val="a3"/>
    <w:qFormat/>
    <w:locked/>
    <w:rPr>
      <w:rFonts w:asciiTheme="majorHAnsi" w:eastAsia="黑体" w:hAnsiTheme="majorHAnsi" w:cstheme="majorBidi"/>
      <w:sz w:val="20"/>
      <w:szCs w:val="20"/>
    </w:rPr>
  </w:style>
  <w:style w:type="character" w:customStyle="1" w:styleId="Char3">
    <w:name w:val="图片 Char"/>
    <w:link w:val="aa"/>
    <w:locked/>
    <w:rPr>
      <w:rFonts w:ascii="Times New Roman" w:eastAsia="宋体" w:hAnsi="Times New Roman" w:cs="Times New Roman"/>
      <w:szCs w:val="20"/>
    </w:rPr>
  </w:style>
  <w:style w:type="character" w:customStyle="1" w:styleId="3Char">
    <w:name w:val="标题 3 Char"/>
    <w:basedOn w:val="a0"/>
    <w:link w:val="3"/>
    <w:uiPriority w:val="9"/>
    <w:semiHidden/>
    <w:qFormat/>
    <w:rPr>
      <w:rFonts w:ascii="Calibri" w:eastAsia="宋体" w:hAnsi="Calibri" w:cs="Times New Roman"/>
      <w:b/>
      <w:bCs/>
      <w:sz w:val="32"/>
      <w:szCs w:val="32"/>
    </w:rPr>
  </w:style>
  <w:style w:type="paragraph" w:styleId="ab">
    <w:name w:val="Balloon Text"/>
    <w:basedOn w:val="a"/>
    <w:link w:val="Char4"/>
    <w:uiPriority w:val="99"/>
    <w:semiHidden/>
    <w:unhideWhenUsed/>
    <w:rsid w:val="004F5B88"/>
    <w:rPr>
      <w:sz w:val="18"/>
      <w:szCs w:val="18"/>
    </w:rPr>
  </w:style>
  <w:style w:type="character" w:customStyle="1" w:styleId="Char4">
    <w:name w:val="批注框文本 Char"/>
    <w:basedOn w:val="a0"/>
    <w:link w:val="ab"/>
    <w:uiPriority w:val="99"/>
    <w:semiHidden/>
    <w:rsid w:val="004F5B88"/>
    <w:rPr>
      <w:rFonts w:ascii="Calibri" w:hAnsi="Calibr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8D461B0-CA3F-470E-93FC-A913252202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1</Pages>
  <Words>1439</Words>
  <Characters>8208</Characters>
  <Application>Microsoft Office Word</Application>
  <DocSecurity>0</DocSecurity>
  <Lines>68</Lines>
  <Paragraphs>19</Paragraphs>
  <ScaleCrop>false</ScaleCrop>
  <Company/>
  <LinksUpToDate>false</LinksUpToDate>
  <CharactersWithSpaces>9628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Windows 用户</cp:lastModifiedBy>
  <cp:revision>9</cp:revision>
  <dcterms:created xsi:type="dcterms:W3CDTF">2021-06-12T02:03:00Z</dcterms:created>
  <dcterms:modified xsi:type="dcterms:W3CDTF">2024-03-29T02:58:00Z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2052-6.4.0.8550</vt:lpwstr>
  </property>
  <property fmtid="{D5CDD505-2E9C-101B-9397-08002B2CF9AE}" pid="3" name="ICV">
    <vt:lpwstr>081228EA5E9F8E0CA9E0E36500401CE8_43</vt:lpwstr>
  </property>
</Properties>
</file>